
<file path=[Content_Types].xml><?xml version="1.0" encoding="utf-8"?>
<Types xmlns="http://schemas.openxmlformats.org/package/2006/content-types">
  <Default Extension="wmf" ContentType="image/x-wmf"/>
  <Default Extension="png" ContentType="image/png"/>
  <Default Extension="jpeg" ContentType="image/jpeg"/>
  <Default Extension="emf" ContentType="image/x-emf"/>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endnotes.xml" ContentType="application/vnd.openxmlformats-officedocument.wordprocessingml.endnot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Override PartName="/word/styles.xml" ContentType="application/vnd.openxmlformats-officedocument.wordprocessingml.styles+xml"/>
  <Override PartName="/customXml/itemProps1.xml" ContentType="application/vnd.openxmlformats-officedocument.customXmlProperti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pStyle w:val="659"/>
        <w:jc w:val="center"/>
        <w:rPr>
          <w:rFonts w:ascii="Times New Roman" w:hAnsi="Times New Roman" w:cs="Times New Roman"/>
          <w:b/>
          <w:sz w:val="24"/>
          <w:szCs w:val="24"/>
          <w:lang w:val="kk-KZ"/>
        </w:rPr>
      </w:pPr>
      <w:r/>
      <w:bookmarkStart w:id="0" w:name="_GoBack"/>
      <w:r/>
      <w:bookmarkEnd w:id="0"/>
      <w:r>
        <w:rPr>
          <w:rFonts w:ascii="Times New Roman" w:hAnsi="Times New Roman" w:cs="Times New Roman"/>
          <w:b/>
          <w:sz w:val="24"/>
          <w:szCs w:val="24"/>
        </w:rP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margin">
                  <wp:align>center</wp:align>
                </wp:positionH>
                <wp:positionV relativeFrom="margin">
                  <wp:align>center</wp:align>
                </wp:positionV>
                <wp:extent cx="6657975" cy="9837420"/>
                <wp:effectExtent l="1524000" t="0" r="157162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r/>
                      </pic:nvPicPr>
                      <pic:blipFill>
                        <a:blip r:embed="rId10">
                          <a:extLst>
                            <a:ext uri="{96DAC541-7B7A-43D3-8B79-37D633B846F1}">
                              <asvg:svgBlip xmlns:asvg="http://schemas.microsoft.com/office/drawing/2016/SVG/main" r:embed="rId11"/>
                            </a:ext>
                          </a:extLst>
                        </a:blip>
                        <a:srcRect l="4919" t="3120" r="-215" b="-974"/>
                        <a:stretch/>
                      </pic:blipFill>
                      <pic:spPr bwMode="auto">
                        <a:xfrm rot="5400000">
                          <a:off x="0" y="0"/>
                          <a:ext cx="6663107" cy="9844404"/>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z-index:251658240;o:allowoverlap:true;o:allowincell:true;mso-position-horizontal-relative:margin;mso-position-horizontal:center;mso-position-vertical-relative:margin;mso-position-vertical:center;width:524.25pt;height:774.60pt;mso-wrap-distance-left:9.00pt;mso-wrap-distance-top:0.00pt;mso-wrap-distance-right:9.00pt;mso-wrap-distance-bottom:0.00pt;rotation:90;" stroked="f">
                <v:path textboxrect="0,0,0,0"/>
                <w10:wrap type="square"/>
                <v:imagedata r:id="rId10" o:title=""/>
              </v:shape>
            </w:pict>
          </mc:Fallback>
        </mc:AlternateContent>
      </w:r>
      <w:r>
        <w:rPr>
          <w:rFonts w:ascii="Times New Roman" w:hAnsi="Times New Roman" w:cs="Times New Roman"/>
          <w:b/>
          <w:sz w:val="24"/>
          <w:szCs w:val="24"/>
          <w:lang w:val="kk-KZ"/>
        </w:rPr>
        <w:br w:type="textWrapping" w:clear="all"/>
      </w:r>
      <w:r>
        <w:rPr>
          <w:rFonts w:ascii="Times New Roman" w:hAnsi="Times New Roman" w:cs="Times New Roman"/>
          <w:b/>
          <w:sz w:val="24"/>
          <w:szCs w:val="24"/>
          <w:lang w:val="kk-KZ"/>
        </w:rPr>
      </w:r>
    </w:p>
    <w:p>
      <w:pPr>
        <w:rPr>
          <w:rFonts w:ascii="Times New Roman" w:hAnsi="Times New Roman" w:cs="Times New Roman"/>
          <w:sz w:val="28"/>
          <w:szCs w:val="28"/>
          <w:lang w:val="en-US"/>
        </w:rPr>
      </w:pPr>
      <w:r>
        <w:rPr>
          <w:rFonts w:ascii="Times New Roman" w:hAnsi="Times New Roman" w:cs="Times New Roman"/>
          <w:sz w:val="28"/>
          <w:szCs w:val="28"/>
          <w:lang w:val="en-US"/>
        </w:rPr>
      </w:r>
      <w:r>
        <w:rPr>
          <w:rFonts w:ascii="Times New Roman" w:hAnsi="Times New Roman" w:cs="Times New Roman"/>
          <w:sz w:val="28"/>
          <w:szCs w:val="28"/>
          <w:lang w:val="en-US"/>
        </w:rPr>
      </w:r>
    </w:p>
    <w:p>
      <w:pPr>
        <w:rPr>
          <w:rFonts w:ascii="Times New Roman" w:hAnsi="Times New Roman" w:cs="Times New Roman"/>
          <w:sz w:val="28"/>
          <w:szCs w:val="28"/>
          <w:lang w:val="kk-KZ"/>
        </w:rPr>
        <w:framePr w:wrap="none" w:vAnchor="page" w:hAnchor="page" w:x="6543" w:y="3109"/>
      </w:pPr>
      <w:r>
        <w:rPr>
          <w:rFonts w:ascii="Times New Roman" w:hAnsi="Times New Roman" w:cs="Times New Roman"/>
          <w:sz w:val="28"/>
          <w:szCs w:val="28"/>
          <w:lang w:val="kk-KZ"/>
        </w:rPr>
      </w:r>
      <w:r>
        <w:rPr>
          <w:rFonts w:ascii="Times New Roman" w:hAnsi="Times New Roman" w:cs="Times New Roman"/>
          <w:sz w:val="28"/>
          <w:szCs w:val="28"/>
          <w:lang w:val="kk-KZ"/>
        </w:rPr>
      </w:r>
    </w:p>
    <w:p>
      <w:pPr>
        <w:pStyle w:val="659"/>
        <w:rPr>
          <w:rFonts w:ascii="Times New Roman" w:hAnsi="Times New Roman" w:cs="Times New Roman"/>
          <w:b/>
          <w:color w:val="000000" w:themeColor="text1"/>
          <w:sz w:val="24"/>
          <w:szCs w:val="24"/>
          <w:lang w:val="kk-KZ"/>
        </w:rPr>
      </w:pPr>
      <w:r>
        <w:rPr>
          <w:rFonts w:ascii="Times New Roman" w:hAnsi="Times New Roman" w:cs="Times New Roman"/>
          <w:sz w:val="28"/>
          <w:szCs w:val="28"/>
          <w:lang w:val="kk-KZ"/>
        </w:rPr>
        <w:t xml:space="preserve">                                                    </w:t>
      </w:r>
      <w:r>
        <w:rPr>
          <w:rFonts w:ascii="Times New Roman" w:hAnsi="Times New Roman" w:cs="Times New Roman"/>
          <w:b/>
          <w:color w:val="000000" w:themeColor="text1"/>
          <w:sz w:val="24"/>
          <w:szCs w:val="24"/>
          <w:lang w:val="kk-KZ"/>
        </w:rPr>
        <w:t xml:space="preserve">2024-2025 оқу жылына арналған тәрбие жұмысының мақсаттары мен міндеттері</w:t>
      </w:r>
      <w:r>
        <w:rPr>
          <w:rFonts w:ascii="Times New Roman" w:hAnsi="Times New Roman" w:cs="Times New Roman"/>
          <w:b/>
          <w:color w:val="000000" w:themeColor="text1"/>
          <w:sz w:val="24"/>
          <w:szCs w:val="24"/>
          <w:lang w:val="kk-KZ"/>
        </w:rPr>
      </w:r>
    </w:p>
    <w:p>
      <w:pPr>
        <w:pStyle w:val="663"/>
        <w:ind w:right="837" w:firstLine="710"/>
        <w:rPr>
          <w:color w:val="212529"/>
          <w:lang w:val="kk-KZ"/>
        </w:rPr>
      </w:pPr>
      <w:r>
        <w:rPr>
          <w:color w:val="212529"/>
          <w:lang w:val="kk-KZ"/>
        </w:rPr>
      </w:r>
      <w:r>
        <w:rPr>
          <w:color w:val="212529"/>
          <w:lang w:val="kk-KZ"/>
        </w:rPr>
      </w:r>
    </w:p>
    <w:p>
      <w:pPr>
        <w:pStyle w:val="663"/>
        <w:ind w:right="837" w:firstLine="710"/>
        <w:jc w:val="both"/>
        <w:rPr>
          <w:color w:val="000000" w:themeColor="text1"/>
          <w:shd w:val="clear" w:color="auto" w:fill="ffffff"/>
          <w:lang w:val="kk-KZ"/>
        </w:rPr>
      </w:pPr>
      <w:r>
        <w:rPr>
          <w:color w:val="212529"/>
          <w:lang w:val="kk-KZ"/>
        </w:rPr>
        <w:t xml:space="preserve">Қазақстан Республикасының Президенті Қ. Тоқаев 2024 жылы Ұлттық құрылтайдың «Адал адам – Адал еңбек – Адал табыс» атты үшінші отырысында елімізді дамытуға қатысты маңызды бастамалар көтерді. Еліміздің болашақтағы негізгі сұлбасын </w:t>
      </w:r>
      <w:r>
        <w:rPr>
          <w:b/>
          <w:color w:val="212529"/>
          <w:lang w:val="kk-KZ"/>
        </w:rPr>
        <w:t xml:space="preserve">«Әділетті Қазақстан – Адал азамат – Озық ойлы ұлт» деген</w:t>
      </w:r>
      <w:r>
        <w:rPr>
          <w:color w:val="212529"/>
          <w:lang w:val="kk-KZ"/>
        </w:rPr>
        <w:t xml:space="preserve"> үштаған ұғым арқылы сипаттады. Үштаған – бір-бірінен бастау алатын және өзара тығыз байланысты ұғымдар, ел ішінде заң мен тәртіпті қа</w:t>
      </w:r>
      <w:r>
        <w:rPr>
          <w:color w:val="212529"/>
          <w:lang w:val="kk-KZ"/>
        </w:rPr>
        <w:t xml:space="preserve">таң сақтауды қамтамасыз етуді саясатымыздың тұғырлы қағидатына айналдыратын мықты демократиялық институттары мен дамыған құқықтық жүйесі бар әділетті мемлекетті құрудың шарты және еліміздің жаңғыруы мен әрі қарай дамуының стратегиялық бағдарын айқындайды. </w:t>
      </w:r>
      <w:r>
        <w:rPr>
          <w:color w:val="000000" w:themeColor="text1"/>
          <w:shd w:val="clear" w:color="auto" w:fill="ffffff"/>
          <w:lang w:val="kk-KZ"/>
        </w:rPr>
      </w:r>
    </w:p>
    <w:p>
      <w:pPr>
        <w:pStyle w:val="686"/>
        <w:ind w:firstLine="709"/>
        <w:jc w:val="both"/>
        <w:spacing w:after="0" w:line="240" w:lineRule="auto"/>
        <w:widowControl w:val="off"/>
        <w:rPr>
          <w:rFonts w:ascii="Times New Roman" w:hAnsi="Times New Roman" w:cs="Times New Roman"/>
          <w:color w:val="212529"/>
          <w:sz w:val="24"/>
          <w:szCs w:val="24"/>
          <w:lang w:val="kk-KZ"/>
        </w:rPr>
      </w:pPr>
      <w:r>
        <w:rPr>
          <w:rFonts w:ascii="Times New Roman" w:hAnsi="Times New Roman" w:cs="Times New Roman"/>
          <w:color w:val="212529"/>
          <w:sz w:val="24"/>
          <w:szCs w:val="24"/>
          <w:lang w:val="kk-KZ"/>
        </w:rPr>
        <w:t xml:space="preserve">Озық дамыған мемлекет құру үшін азаматтарымыз жаңаша ойлай білуге және жасампаздыққа ұмтылуы қажет. Осыған орай жастарды тәрбиелеу </w:t>
      </w:r>
      <w:r>
        <w:rPr>
          <w:rFonts w:ascii="Times New Roman" w:hAnsi="Times New Roman" w:cs="Times New Roman"/>
          <w:b/>
          <w:color w:val="212529"/>
          <w:sz w:val="24"/>
          <w:szCs w:val="24"/>
          <w:lang w:val="kk-KZ"/>
        </w:rPr>
        <w:t xml:space="preserve">«Адал азамат» идеясымен</w:t>
      </w:r>
      <w:r>
        <w:rPr>
          <w:rFonts w:ascii="Times New Roman" w:hAnsi="Times New Roman" w:cs="Times New Roman"/>
          <w:color w:val="212529"/>
          <w:sz w:val="24"/>
          <w:szCs w:val="24"/>
          <w:lang w:val="kk-KZ"/>
        </w:rPr>
        <w:t xml:space="preserve"> үндеседі.</w:t>
      </w:r>
      <w:r>
        <w:rPr>
          <w:rFonts w:ascii="Times New Roman" w:hAnsi="Times New Roman" w:cs="Times New Roman"/>
          <w:color w:val="212529"/>
          <w:sz w:val="24"/>
          <w:szCs w:val="24"/>
          <w:lang w:val="kk-KZ"/>
        </w:rPr>
        <w:t xml:space="preserve"> Бұл балалар мен жастардың бойында әділдік пен жауапкершілік, еңбекқорлық пен кәсіби біліктілік, жасампаздық пен жаңашылдық құндылықтарын дарыту арқылы адал еңбек пен қоғам игілігін алдыңғы орынға қоятын, адал, әділетті азаматтарды тәрбиелеуге бағыт береді</w:t>
      </w:r>
      <w:r>
        <w:rPr>
          <w:rFonts w:ascii="Times New Roman" w:hAnsi="Times New Roman" w:cs="Times New Roman"/>
          <w:color w:val="212529"/>
          <w:sz w:val="24"/>
          <w:szCs w:val="24"/>
          <w:lang w:val="kk-KZ"/>
        </w:rPr>
        <w:t xml:space="preserve">.</w:t>
      </w:r>
      <w:r>
        <w:rPr>
          <w:rFonts w:ascii="Times New Roman" w:hAnsi="Times New Roman" w:cs="Times New Roman"/>
          <w:color w:val="212529"/>
          <w:sz w:val="24"/>
          <w:szCs w:val="24"/>
          <w:lang w:val="kk-KZ"/>
        </w:rPr>
        <w:t xml:space="preserve"> </w:t>
      </w:r>
      <w:r>
        <w:rPr>
          <w:rFonts w:ascii="Times New Roman" w:hAnsi="Times New Roman" w:cs="Times New Roman"/>
          <w:color w:val="212529"/>
          <w:sz w:val="24"/>
          <w:szCs w:val="24"/>
          <w:lang w:val="kk-KZ"/>
        </w:rPr>
      </w:r>
    </w:p>
    <w:p>
      <w:pPr>
        <w:pStyle w:val="686"/>
        <w:ind w:firstLine="709"/>
        <w:jc w:val="both"/>
        <w:spacing w:after="0" w:line="240" w:lineRule="auto"/>
        <w:widowControl w:val="off"/>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Ал, </w:t>
      </w:r>
      <w:r>
        <w:rPr>
          <w:rFonts w:ascii="Times New Roman" w:hAnsi="Times New Roman" w:eastAsia="Times New Roman" w:cs="Times New Roman"/>
          <w:b/>
          <w:bCs/>
          <w:sz w:val="24"/>
          <w:szCs w:val="24"/>
          <w:lang w:val="kk-KZ"/>
        </w:rPr>
        <w:t xml:space="preserve">«Әділетті Қазақстан» идеясы</w:t>
      </w:r>
      <w:r>
        <w:rPr>
          <w:rFonts w:ascii="Times New Roman" w:hAnsi="Times New Roman" w:eastAsia="Times New Roman" w:cs="Times New Roman"/>
          <w:bCs/>
          <w:sz w:val="24"/>
          <w:szCs w:val="24"/>
          <w:lang w:val="kk-KZ"/>
        </w:rPr>
        <w:t xml:space="preserve"> әрбір аза</w:t>
      </w:r>
      <w:r>
        <w:rPr>
          <w:rFonts w:ascii="Times New Roman" w:hAnsi="Times New Roman" w:eastAsia="Times New Roman" w:cs="Times New Roman"/>
          <w:bCs/>
          <w:sz w:val="24"/>
          <w:szCs w:val="24"/>
          <w:lang w:val="kk-KZ"/>
        </w:rPr>
        <w:t xml:space="preserve">матқа өзін-өзі жүзеге асыруға және табысқа жетуге бірдей мүмкіндік беретін қоғам құру мақсатын көздейді. Бұл мақсатқа жету үшін балалар мен жастардың бойында тәуелсіздік пен отаншылдық, бірлік пен ынтымақ, заң мен тәртіп құндылықтарын дамытуды қажет етеді.</w:t>
      </w:r>
      <w:r>
        <w:rPr>
          <w:rFonts w:ascii="Times New Roman" w:hAnsi="Times New Roman" w:eastAsia="Times New Roman" w:cs="Times New Roman"/>
          <w:bCs/>
          <w:sz w:val="24"/>
          <w:szCs w:val="24"/>
          <w:lang w:val="kk-KZ"/>
        </w:rPr>
      </w:r>
    </w:p>
    <w:p>
      <w:pPr>
        <w:pStyle w:val="686"/>
        <w:ind w:firstLine="709"/>
        <w:jc w:val="both"/>
        <w:spacing w:after="0" w:line="240" w:lineRule="auto"/>
        <w:widowControl w:val="off"/>
        <w:rPr>
          <w:rFonts w:ascii="Times New Roman" w:hAnsi="Times New Roman" w:cs="Times New Roman"/>
          <w:sz w:val="24"/>
          <w:szCs w:val="24"/>
          <w:lang w:val="kk-KZ"/>
        </w:rPr>
      </w:pPr>
      <w:r>
        <w:rPr>
          <w:rFonts w:ascii="Times New Roman" w:hAnsi="Times New Roman" w:cs="Times New Roman"/>
          <w:b/>
          <w:sz w:val="24"/>
          <w:szCs w:val="24"/>
          <w:lang w:val="kk-KZ"/>
        </w:rPr>
        <w:t xml:space="preserve">«Озық ойлы ұлт» идеясы</w:t>
      </w:r>
      <w:r>
        <w:rPr>
          <w:rFonts w:ascii="Times New Roman" w:hAnsi="Times New Roman" w:cs="Times New Roman"/>
          <w:sz w:val="24"/>
          <w:szCs w:val="24"/>
          <w:lang w:val="kk-KZ"/>
        </w:rPr>
        <w:t xml:space="preserve"> балалар мен жастардың бойында білімге құштарлық, шығармашылық және инновациялық ойлау, кәсіби даму, бірлік пен ынтымаққұндылықтарын дамыту арқылы өзгерістерге бейімделіп, инновациялық технологияларды ұтымды қолданатын ұлтты қалыптастыруға бағытталады.</w:t>
      </w:r>
      <w:r>
        <w:rPr>
          <w:rFonts w:ascii="Times New Roman" w:hAnsi="Times New Roman" w:cs="Times New Roman"/>
          <w:sz w:val="24"/>
          <w:szCs w:val="24"/>
          <w:lang w:val="kk-KZ"/>
        </w:rPr>
      </w:r>
    </w:p>
    <w:p>
      <w:pPr>
        <w:pStyle w:val="686"/>
        <w:ind w:firstLine="709"/>
        <w:jc w:val="both"/>
        <w:spacing w:after="0" w:line="240" w:lineRule="auto"/>
        <w:widowControl w:val="off"/>
        <w:rPr>
          <w:rFonts w:ascii="Times New Roman" w:hAnsi="Times New Roman" w:cs="Times New Roman"/>
          <w:sz w:val="24"/>
          <w:szCs w:val="24"/>
          <w:lang w:val="kk-KZ"/>
        </w:rPr>
      </w:pPr>
      <w:r>
        <w:rPr>
          <w:rFonts w:ascii="Times New Roman" w:hAnsi="Times New Roman" w:cs="Times New Roman"/>
          <w:sz w:val="24"/>
          <w:szCs w:val="24"/>
          <w:lang w:val="kk-KZ"/>
        </w:rPr>
        <w:t xml:space="preserve">Демек, қазіргі әлемнің сын-тегеуріндеріне дайын азаматтардың</w:t>
      </w:r>
      <w:r>
        <w:rPr>
          <w:rFonts w:ascii="Times New Roman" w:hAnsi="Times New Roman" w:cs="Times New Roman"/>
          <w:sz w:val="24"/>
          <w:szCs w:val="24"/>
          <w:lang w:val="kk-KZ"/>
        </w:rPr>
        <w:t xml:space="preserve"> жаңа буынын тәрбиелеу «Әділетті Қазақстан –Адал азамат –Озық ойлы ұлт»үштағанымен сабақтасады. Бұл әрбір азамат өзінің маңыздылығын, жауапкершілігін және ортақ іске қосқан үлесін сезінетін әділетті, дамыған және инновациялық қоғам құруға мүмкіндік береді.</w:t>
      </w:r>
      <w:r>
        <w:rPr>
          <w:rFonts w:ascii="Times New Roman" w:hAnsi="Times New Roman" w:cs="Times New Roman"/>
          <w:sz w:val="24"/>
          <w:szCs w:val="24"/>
          <w:lang w:val="kk-KZ"/>
        </w:rPr>
      </w:r>
    </w:p>
    <w:p>
      <w:pPr>
        <w:pStyle w:val="686"/>
        <w:ind w:firstLine="709"/>
        <w:jc w:val="both"/>
        <w:spacing w:after="0" w:line="240" w:lineRule="auto"/>
        <w:widowControl w:val="off"/>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Аталған идеялар ме</w:t>
      </w:r>
      <w:r>
        <w:rPr>
          <w:rFonts w:ascii="Times New Roman" w:hAnsi="Times New Roman" w:eastAsia="Times New Roman" w:cs="Times New Roman"/>
          <w:sz w:val="24"/>
          <w:szCs w:val="24"/>
          <w:lang w:val="kk-KZ"/>
        </w:rPr>
        <w:t xml:space="preserve">н құндылықтар «Біртұтас тәрбие» бағдарламасының (бұдан әрі – Бағдарлама) негізіне айналады. Бағдарлама құндылыққа бағдарланған және құзыреттілік тәсілдері негізінде білім алушы тұлғасын қалыптастыруға ықпал ететін негізгі мақсат пен міндеттерді айқындайды.</w:t>
      </w:r>
      <w:r>
        <w:rPr>
          <w:rFonts w:ascii="Times New Roman" w:hAnsi="Times New Roman" w:eastAsia="Times New Roman" w:cs="Times New Roman"/>
          <w:sz w:val="24"/>
          <w:szCs w:val="24"/>
          <w:lang w:val="kk-KZ"/>
        </w:rPr>
      </w:r>
    </w:p>
    <w:p>
      <w:pPr>
        <w:ind w:firstLine="709"/>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Мемлекет басшысы Қ. Тоқаев озық дамыған мемлекет құру өскелең ұрпаққа тікелей байланысты екендігіне тоқталып, оларды тәрбиелеуге ерекше назар аудару міндетін қойды. </w:t>
      </w:r>
      <w:r>
        <w:rPr>
          <w:rFonts w:ascii="Times New Roman" w:hAnsi="Times New Roman" w:eastAsia="Times New Roman" w:cs="Times New Roman"/>
          <w:sz w:val="24"/>
          <w:szCs w:val="24"/>
          <w:lang w:val="kk-KZ"/>
        </w:rPr>
      </w:r>
    </w:p>
    <w:p>
      <w:pPr>
        <w:ind w:firstLine="709"/>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ind w:firstLine="709"/>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Ұлттың жаңа келбетін қалыптастыратын:</w:t>
      </w:r>
      <w:r>
        <w:rPr>
          <w:rFonts w:ascii="Times New Roman" w:hAnsi="Times New Roman" w:eastAsia="Times New Roman" w:cs="Times New Roman"/>
          <w:sz w:val="24"/>
          <w:szCs w:val="24"/>
          <w:lang w:val="kk-KZ"/>
        </w:rPr>
      </w:r>
    </w:p>
    <w:p>
      <w:pPr>
        <w:pStyle w:val="686"/>
        <w:ind w:firstLine="709"/>
        <w:jc w:val="both"/>
        <w:spacing w:after="0" w:line="240" w:lineRule="auto"/>
        <w:widowControl w:val="off"/>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тәуелсіздік және отаншылдық</w:t>
      </w:r>
      <w:r>
        <w:rPr>
          <w:rFonts w:ascii="Times New Roman" w:hAnsi="Times New Roman" w:eastAsia="Times New Roman" w:cs="Times New Roman"/>
          <w:b/>
          <w:sz w:val="24"/>
          <w:szCs w:val="24"/>
          <w:lang w:val="kk-KZ"/>
        </w:rPr>
      </w:r>
    </w:p>
    <w:p>
      <w:pPr>
        <w:pStyle w:val="686"/>
        <w:ind w:firstLine="709"/>
        <w:jc w:val="both"/>
        <w:spacing w:after="0" w:line="240" w:lineRule="auto"/>
        <w:widowControl w:val="off"/>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бірлік және ынтымақ</w:t>
      </w:r>
      <w:r>
        <w:rPr>
          <w:rFonts w:ascii="Times New Roman" w:hAnsi="Times New Roman" w:eastAsia="Times New Roman" w:cs="Times New Roman"/>
          <w:b/>
          <w:sz w:val="24"/>
          <w:szCs w:val="24"/>
          <w:lang w:val="kk-KZ"/>
        </w:rPr>
      </w:r>
    </w:p>
    <w:p>
      <w:pPr>
        <w:pStyle w:val="686"/>
        <w:ind w:firstLine="709"/>
        <w:jc w:val="both"/>
        <w:spacing w:after="0" w:line="240" w:lineRule="auto"/>
        <w:widowControl w:val="off"/>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әділдік және жауапкершілік</w:t>
      </w:r>
      <w:r>
        <w:rPr>
          <w:rFonts w:ascii="Times New Roman" w:hAnsi="Times New Roman" w:eastAsia="Times New Roman" w:cs="Times New Roman"/>
          <w:b/>
          <w:sz w:val="24"/>
          <w:szCs w:val="24"/>
          <w:lang w:val="kk-KZ"/>
        </w:rPr>
      </w:r>
    </w:p>
    <w:p>
      <w:pPr>
        <w:pStyle w:val="686"/>
        <w:ind w:firstLine="709"/>
        <w:jc w:val="both"/>
        <w:spacing w:after="0" w:line="240" w:lineRule="auto"/>
        <w:widowControl w:val="off"/>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заң және тәртіп</w:t>
      </w:r>
      <w:r>
        <w:rPr>
          <w:rFonts w:ascii="Times New Roman" w:hAnsi="Times New Roman" w:eastAsia="Times New Roman" w:cs="Times New Roman"/>
          <w:b/>
          <w:sz w:val="24"/>
          <w:szCs w:val="24"/>
          <w:lang w:val="kk-KZ"/>
        </w:rPr>
      </w:r>
    </w:p>
    <w:p>
      <w:pPr>
        <w:pStyle w:val="686"/>
        <w:ind w:firstLine="709"/>
        <w:jc w:val="both"/>
        <w:spacing w:after="0" w:line="240" w:lineRule="auto"/>
        <w:widowControl w:val="off"/>
        <w:rPr>
          <w:rFonts w:ascii="Times New Roman" w:hAnsi="Times New Roman" w:eastAsia="Times New Roman" w:cs="Times New Roman"/>
          <w:b/>
          <w:sz w:val="24"/>
          <w:szCs w:val="24"/>
          <w:lang w:val="kk-KZ"/>
        </w:rPr>
      </w:pPr>
      <w:r>
        <w:rPr>
          <w:rFonts w:ascii="Times New Roman" w:hAnsi="Times New Roman" w:eastAsia="Times New Roman" w:cs="Times New Roman"/>
          <w:b/>
          <w:sz w:val="24"/>
          <w:szCs w:val="24"/>
          <w:lang w:val="kk-KZ"/>
        </w:rPr>
        <w:t xml:space="preserve">еңбекқорлық және кәсіби біліктілік</w:t>
      </w:r>
      <w:r>
        <w:rPr>
          <w:rFonts w:ascii="Times New Roman" w:hAnsi="Times New Roman" w:eastAsia="Times New Roman" w:cs="Times New Roman"/>
          <w:b/>
          <w:sz w:val="24"/>
          <w:szCs w:val="24"/>
          <w:lang w:val="kk-KZ"/>
        </w:rPr>
      </w:r>
    </w:p>
    <w:p>
      <w:pPr>
        <w:pStyle w:val="686"/>
        <w:ind w:firstLine="709"/>
        <w:jc w:val="both"/>
        <w:spacing w:after="0" w:line="240" w:lineRule="auto"/>
        <w:widowControl w:val="off"/>
        <w:rPr>
          <w:rFonts w:ascii="Times New Roman" w:hAnsi="Times New Roman" w:eastAsia="Times New Roman" w:cs="Times New Roman"/>
          <w:sz w:val="24"/>
          <w:szCs w:val="24"/>
          <w:lang w:val="kk-KZ"/>
        </w:rPr>
      </w:pPr>
      <w:r>
        <w:rPr>
          <w:rFonts w:ascii="Times New Roman" w:hAnsi="Times New Roman" w:eastAsia="Times New Roman" w:cs="Times New Roman"/>
          <w:b/>
          <w:sz w:val="24"/>
          <w:szCs w:val="24"/>
          <w:lang w:val="kk-KZ"/>
        </w:rPr>
        <w:t xml:space="preserve">жасампаздық және жаңашылдық</w:t>
      </w:r>
      <w:r>
        <w:rPr>
          <w:rFonts w:ascii="Times New Roman" w:hAnsi="Times New Roman" w:eastAsia="Times New Roman" w:cs="Times New Roman"/>
          <w:sz w:val="24"/>
          <w:szCs w:val="24"/>
          <w:lang w:val="kk-KZ"/>
        </w:rPr>
        <w:t xml:space="preserve"> </w:t>
      </w:r>
      <w:r>
        <w:rPr>
          <w:rFonts w:ascii="Times New Roman" w:hAnsi="Times New Roman" w:eastAsia="Times New Roman" w:cs="Times New Roman"/>
          <w:sz w:val="24"/>
          <w:szCs w:val="24"/>
          <w:lang w:val="kk-KZ"/>
        </w:rPr>
        <w:t xml:space="preserve">құндылықтарын саралап, бала тәрбиесіндегі басты бағдар ретінде айқындады.</w:t>
      </w:r>
      <w:r>
        <w:rPr>
          <w:rFonts w:ascii="Times New Roman" w:hAnsi="Times New Roman" w:eastAsia="Times New Roman" w:cs="Times New Roman"/>
          <w:sz w:val="24"/>
          <w:szCs w:val="24"/>
          <w:lang w:val="kk-KZ"/>
        </w:rPr>
      </w:r>
    </w:p>
    <w:p>
      <w:pPr>
        <w:pStyle w:val="686"/>
        <w:ind w:firstLine="709"/>
        <w:jc w:val="both"/>
        <w:spacing w:after="0" w:line="240" w:lineRule="auto"/>
        <w:widowControl w:val="off"/>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r>
      <w:r>
        <w:rPr>
          <w:rFonts w:ascii="Times New Roman" w:hAnsi="Times New Roman" w:eastAsia="Times New Roman" w:cs="Times New Roman"/>
          <w:sz w:val="24"/>
          <w:szCs w:val="24"/>
          <w:lang w:val="kk-KZ"/>
        </w:rPr>
      </w:r>
    </w:p>
    <w:p>
      <w:pPr>
        <w:ind w:left="851"/>
        <w:jc w:val="both"/>
        <w:spacing w:after="0" w:line="240" w:lineRule="auto"/>
        <w:widowControl w:val="off"/>
        <w:tabs>
          <w:tab w:val="left" w:pos="993" w:leader="none"/>
        </w:tabs>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r>
      <w:r>
        <w:rPr>
          <w:rFonts w:ascii="Times New Roman" w:hAnsi="Times New Roman" w:eastAsia="Times New Roman" w:cs="Times New Roman"/>
          <w:bCs/>
          <w:sz w:val="24"/>
          <w:szCs w:val="24"/>
          <w:lang w:val="kk-KZ"/>
        </w:rPr>
      </w:r>
    </w:p>
    <w:p>
      <w:pPr>
        <w:ind w:firstLine="709"/>
        <w:spacing w:line="240" w:lineRule="auto"/>
        <w:rPr>
          <w:rFonts w:ascii="Times New Roman" w:hAnsi="Times New Roman" w:eastAsia="Calibri" w:cs="Times New Roman"/>
          <w:b/>
          <w:sz w:val="24"/>
          <w:szCs w:val="24"/>
          <w:lang w:val="en-US"/>
        </w:rPr>
      </w:pPr>
      <w:r>
        <w:rPr>
          <w:rFonts w:ascii="Times New Roman" w:hAnsi="Times New Roman" w:eastAsia="Calibri" w:cs="Times New Roman"/>
          <w:b/>
          <w:sz w:val="24"/>
          <w:szCs w:val="24"/>
          <w:lang w:val="en-US"/>
        </w:rPr>
      </w:r>
      <w:r>
        <w:rPr>
          <w:rFonts w:ascii="Times New Roman" w:hAnsi="Times New Roman" w:eastAsia="Calibri" w:cs="Times New Roman"/>
          <w:b/>
          <w:sz w:val="24"/>
          <w:szCs w:val="24"/>
          <w:lang w:val="en-US"/>
        </w:rPr>
      </w:r>
    </w:p>
    <w:p>
      <w:pPr>
        <w:ind w:firstLine="709"/>
        <w:spacing w:line="240" w:lineRule="auto"/>
        <w:rPr>
          <w:rFonts w:ascii="Times New Roman" w:hAnsi="Times New Roman" w:eastAsia="Calibri" w:cs="Times New Roman"/>
          <w:b/>
          <w:sz w:val="24"/>
          <w:szCs w:val="24"/>
          <w:lang w:val="kk-KZ"/>
        </w:rPr>
      </w:pPr>
      <w:r>
        <w:rPr>
          <w:rFonts w:ascii="Times New Roman" w:hAnsi="Times New Roman" w:eastAsia="Calibri" w:cs="Times New Roman"/>
          <w:b/>
          <w:sz w:val="24"/>
          <w:szCs w:val="24"/>
          <w:lang w:val="kk-KZ"/>
        </w:rPr>
        <w:t xml:space="preserve">Тәрбиенің мақсаты</w:t>
      </w:r>
      <w:r>
        <w:rPr>
          <w:rFonts w:ascii="Times New Roman" w:hAnsi="Times New Roman" w:eastAsia="Calibri" w:cs="Times New Roman"/>
          <w:b/>
          <w:sz w:val="24"/>
          <w:szCs w:val="24"/>
          <w:lang w:val="kk-KZ"/>
        </w:rPr>
        <w:t xml:space="preserve">:</w:t>
      </w:r>
      <w:r>
        <w:rPr>
          <w:rFonts w:ascii="Times New Roman" w:hAnsi="Times New Roman" w:eastAsia="Calibri" w:cs="Times New Roman"/>
          <w:b/>
          <w:sz w:val="24"/>
          <w:szCs w:val="24"/>
          <w:lang w:val="kk-KZ"/>
        </w:rPr>
      </w:r>
    </w:p>
    <w:p>
      <w:pPr>
        <w:ind w:firstLine="568"/>
        <w:jc w:val="both"/>
        <w:spacing w:after="0" w:line="240" w:lineRule="auto"/>
        <w:rPr>
          <w:rFonts w:ascii="Times New Roman" w:hAnsi="Times New Roman" w:eastAsia="Calibri" w:cs="Times New Roman"/>
          <w:color w:val="000000" w:themeColor="text1"/>
          <w:sz w:val="24"/>
          <w:szCs w:val="24"/>
          <w:lang w:val="kk-KZ"/>
        </w:rPr>
      </w:pPr>
      <w:r>
        <w:rPr>
          <w:rFonts w:ascii="Times New Roman" w:hAnsi="Times New Roman" w:eastAsia="Calibri" w:cs="Times New Roman"/>
          <w:color w:val="000000" w:themeColor="text1"/>
          <w:sz w:val="24"/>
          <w:szCs w:val="24"/>
          <w:lang w:val="kk-KZ"/>
        </w:rPr>
        <w:t xml:space="preserve">Т</w:t>
      </w:r>
      <w:r>
        <w:rPr>
          <w:rFonts w:ascii="Times New Roman" w:hAnsi="Times New Roman" w:eastAsia="Calibri" w:cs="Times New Roman"/>
          <w:color w:val="000000" w:themeColor="text1"/>
          <w:sz w:val="24"/>
          <w:szCs w:val="24"/>
          <w:lang w:val="kk-KZ"/>
        </w:rPr>
        <w:t xml:space="preserve">әрбие </w:t>
      </w:r>
      <w:r>
        <w:rPr>
          <w:rFonts w:ascii="Times New Roman" w:hAnsi="Times New Roman" w:eastAsia="Calibri" w:cs="Times New Roman"/>
          <w:color w:val="000000" w:themeColor="text1"/>
          <w:sz w:val="24"/>
          <w:szCs w:val="24"/>
          <w:lang w:val="kk-KZ"/>
        </w:rPr>
        <w:t xml:space="preserve">жұмысының мақсаты кәсіби, интеллектуалды және әлеуметтік шығармашылыққа қабілетті азамат және патриот ретінде студентті жеке тұлға ретінде қалыптастыру, дамыту, өзін-өзі дамытуды жүзеге асыру және әлеуметтендіру үшін оңтайлы жағдайлар жасау болып табылады.</w:t>
      </w:r>
      <w:r>
        <w:rPr>
          <w:rFonts w:ascii="Times New Roman" w:hAnsi="Times New Roman" w:eastAsia="Calibri" w:cs="Times New Roman"/>
          <w:color w:val="000000" w:themeColor="text1"/>
          <w:sz w:val="24"/>
          <w:szCs w:val="24"/>
          <w:lang w:val="kk-KZ"/>
        </w:rPr>
      </w:r>
    </w:p>
    <w:p>
      <w:pPr>
        <w:pStyle w:val="665"/>
        <w:jc w:val="both"/>
        <w:spacing w:before="0" w:beforeAutospacing="0" w:after="0" w:afterAutospacing="0"/>
        <w:shd w:val="clear" w:color="auto" w:fill="ffffff"/>
        <w:rPr>
          <w:b/>
          <w:bCs/>
          <w:color w:val="000000"/>
          <w:lang w:val="kk-KZ"/>
        </w:rPr>
      </w:pPr>
      <w:r>
        <w:rPr>
          <w:b/>
          <w:bCs/>
          <w:color w:val="000000"/>
          <w:lang w:val="kk-KZ"/>
        </w:rPr>
        <w:t xml:space="preserve">          </w:t>
      </w:r>
      <w:r>
        <w:rPr>
          <w:b/>
          <w:bCs/>
          <w:color w:val="000000"/>
          <w:lang w:val="kk-KZ"/>
        </w:rPr>
        <w:t xml:space="preserve">Т</w:t>
      </w:r>
      <w:r>
        <w:rPr>
          <w:b/>
          <w:bCs/>
          <w:color w:val="000000"/>
          <w:lang w:val="kk-KZ"/>
        </w:rPr>
        <w:t xml:space="preserve">әрбие</w:t>
      </w:r>
      <w:r>
        <w:rPr>
          <w:b/>
          <w:bCs/>
          <w:color w:val="000000"/>
          <w:lang w:val="kk-KZ"/>
        </w:rPr>
        <w:t xml:space="preserve"> </w:t>
      </w:r>
      <w:r>
        <w:rPr>
          <w:b/>
          <w:bCs/>
          <w:color w:val="000000"/>
          <w:lang w:val="kk-KZ"/>
        </w:rPr>
        <w:t xml:space="preserve"> жұмысының міндеттері:</w:t>
      </w:r>
      <w:r>
        <w:rPr>
          <w:b/>
          <w:bCs/>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1.Жаңа демократиялық қоғамда өмір сүруге қабілетті патри</w:t>
      </w:r>
      <w:r>
        <w:rPr>
          <w:color w:val="000000"/>
          <w:lang w:val="kk-KZ"/>
        </w:rPr>
        <w:t xml:space="preserve">от пен азаматтың қалыптасуына ықпал ету; жеке тұлғаның саяси, құқықтық және сыбайлас жемқорлыққа қарсы мәдениетін қалыптастыру; жастардың құқықтық санасының өсуі, олардың жастар ортасында қатыгездік пен зорлық-зомбылық көріністеріне қарсы тұруға дайындығы.</w:t>
      </w:r>
      <w:r>
        <w:rPr>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2. Адамның рухани-адамгершілік және этикалық қағидаттарын, оның адамгершілік қасиеттері мен қазақстандық қоғам өмірінің нормалары мен дәстүрлеріне сәйкес келетін көзқарастарын қалыптастыруға ықпал ету.</w:t>
      </w:r>
      <w:r>
        <w:rPr>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3.Тұлғаның жалпыадамзаттық және ұлттық құндылықтарға бағдарлануына, Қазақстан Республикасының қазақ халқының, этностары мен этникалық топтарының ана тілі мен мәдениетін құрметтеуге ықпал ету.</w:t>
      </w:r>
      <w:r>
        <w:rPr>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4. Студенттің жеке басын қалыптастыруда олардың психологиялық-педагогикалық құзыреттілігін арттыруда, тәрбиелеудеата-аналардың оларды  тәрбиелеудегі жауапкершілігін арттыруға ықпал ету.</w:t>
      </w:r>
      <w:r>
        <w:rPr>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5. Еңбек дағдыларын, </w:t>
      </w:r>
      <w:r>
        <w:rPr>
          <w:color w:val="000000"/>
          <w:lang w:val="kk-KZ"/>
        </w:rPr>
        <w:t xml:space="preserve">жеке тұлғаның экономикалық тұрғыдан ойлауын және өзін-өзі кәсіби тұлға ретінде анықтауға саналы көзқарасты қалыптастыру, экологиялық мәдениетті дамыту, сондай-ақ жаңа идеяларды қабылдау және оларды күнделікті өмірде басшылыққа алу мүмкіндігін қалыптастыру.</w:t>
      </w:r>
      <w:r>
        <w:rPr>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6. Әр адамның көшбасшылық қасиеттері мен дарындылығын, бастамашылдық мүмкіндіктерін дамытуды қамтамасыз ететін мотивациялық кеңістікті қалыптастыру, оның ақпараттық мәдениетін қалыптастыруға ықпал ету.</w:t>
      </w:r>
      <w:r>
        <w:rPr>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7. Колледжде көпмәдениетті орта құруға ықпал ету, мінез-құлықтың жалпы мәдени дағдыларын қалыптастыру, тұлғаның өнердегі және өмірдегі эстетикалық объектілерді қабылдауына, игеруге, бағалауға дайындығын дамыту.</w:t>
      </w:r>
      <w:r>
        <w:rPr>
          <w:color w:val="000000"/>
          <w:lang w:val="kk-KZ"/>
        </w:rPr>
      </w:r>
    </w:p>
    <w:p>
      <w:pPr>
        <w:pStyle w:val="665"/>
        <w:ind w:firstLine="568"/>
        <w:jc w:val="both"/>
        <w:spacing w:before="0" w:beforeAutospacing="0" w:after="0" w:afterAutospacing="0"/>
        <w:shd w:val="clear" w:color="auto" w:fill="ffffff"/>
        <w:rPr>
          <w:color w:val="000000"/>
          <w:lang w:val="kk-KZ"/>
        </w:rPr>
      </w:pPr>
      <w:r>
        <w:rPr>
          <w:color w:val="000000"/>
          <w:lang w:val="kk-KZ"/>
        </w:rPr>
        <w:t xml:space="preserve">8. Салауатты өмір салты дағдыларын тиімді қалыптастыру, физикалық және психологиялық тұрғыда денсаулықты сақтау, денсаулыққа зиян келтіретін факторларды анықтау үшін кеңістік құру.</w:t>
      </w:r>
      <w:r>
        <w:rPr>
          <w:color w:val="000000"/>
          <w:lang w:val="kk-KZ"/>
        </w:rPr>
      </w:r>
    </w:p>
    <w:p>
      <w:pPr>
        <w:ind w:firstLine="568"/>
        <w:jc w:val="both"/>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Қойылған тәрбие міндеттерін тиімді шешу үшін кураторлардың әдістемелік бірлестіктерің, құқық бұзушылықтың алдын алу</w:t>
      </w:r>
      <w:r>
        <w:rPr>
          <w:rFonts w:ascii="Times New Roman" w:hAnsi="Times New Roman" w:eastAsia="Calibri" w:cs="Times New Roman"/>
          <w:sz w:val="24"/>
          <w:szCs w:val="24"/>
          <w:lang w:val="kk-KZ"/>
        </w:rPr>
        <w:t xml:space="preserve"> жөніндегі кеңестердің, студенттік парламенттің, волонтерлік қозғалыстардың, әскери-патриоттық клубтар мен жатақхана кеңестерінің жұмысын күшейту қажет. Сондай-ақ, қызығушылықтарына қарай  әртүрлі үйірмелер мен  спорттық секциялардың белсенділігін арттыру.</w:t>
      </w:r>
      <w:r>
        <w:rPr>
          <w:rFonts w:ascii="Times New Roman" w:hAnsi="Times New Roman" w:eastAsia="Calibri" w:cs="Times New Roman"/>
          <w:sz w:val="24"/>
          <w:szCs w:val="24"/>
          <w:lang w:val="kk-KZ"/>
        </w:rPr>
      </w:r>
    </w:p>
    <w:p>
      <w:pPr>
        <w:ind w:firstLine="568"/>
        <w:jc w:val="both"/>
        <w:spacing w:after="0" w:line="240" w:lineRule="auto"/>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r>
      <w:r>
        <w:rPr>
          <w:rFonts w:ascii="Times New Roman" w:hAnsi="Times New Roman" w:eastAsia="Calibri" w:cs="Times New Roman"/>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t xml:space="preserve">Білім алушылардың бойында құндылықтарды дамыту оқу-тәрбие процесі жағдайында жүйелі ұйымдастырылады. Бұл міндетті іске асыру білім беру мазмұны, </w:t>
      </w:r>
      <w:r>
        <w:rPr>
          <w:rFonts w:ascii="Times New Roman" w:hAnsi="Times New Roman" w:eastAsia="Times New Roman" w:cs="Times New Roman"/>
          <w:bCs/>
          <w:sz w:val="24"/>
          <w:szCs w:val="24"/>
          <w:lang w:val="kk-KZ"/>
        </w:rPr>
        <w:t xml:space="preserve">то</w:t>
      </w:r>
      <w:r>
        <w:rPr>
          <w:rFonts w:ascii="Times New Roman" w:hAnsi="Times New Roman" w:eastAsia="Times New Roman" w:cs="Times New Roman"/>
          <w:bCs/>
          <w:sz w:val="24"/>
          <w:szCs w:val="24"/>
          <w:lang w:val="kk-KZ"/>
        </w:rPr>
        <w:t xml:space="preserve">п сағаттарымен с</w:t>
      </w:r>
      <w:r>
        <w:rPr>
          <w:rFonts w:ascii="Times New Roman" w:hAnsi="Times New Roman" w:eastAsia="Times New Roman" w:cs="Times New Roman"/>
          <w:bCs/>
          <w:sz w:val="24"/>
          <w:szCs w:val="24"/>
          <w:lang w:val="kk-KZ"/>
        </w:rPr>
        <w:t xml:space="preserve">абақ</w:t>
      </w:r>
      <w:r>
        <w:rPr>
          <w:rFonts w:ascii="Times New Roman" w:hAnsi="Times New Roman" w:eastAsia="Times New Roman" w:cs="Times New Roman"/>
          <w:bCs/>
          <w:sz w:val="24"/>
          <w:szCs w:val="24"/>
          <w:lang w:val="kk-KZ"/>
        </w:rPr>
        <w:t xml:space="preserve">тан тыс іс-шаралары арқылы жүзеге асырылады. </w:t>
      </w:r>
      <w:r>
        <w:rPr>
          <w:rFonts w:ascii="Times New Roman" w:hAnsi="Times New Roman" w:eastAsia="Times New Roman" w:cs="Times New Roman"/>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u w:val="single"/>
          <w:lang w:val="kk-KZ"/>
        </w:rPr>
      </w:pPr>
      <w:r>
        <w:rPr>
          <w:rFonts w:ascii="Times New Roman" w:hAnsi="Times New Roman" w:eastAsia="Times New Roman" w:cs="Times New Roman"/>
          <w:b/>
          <w:bCs/>
          <w:sz w:val="24"/>
          <w:szCs w:val="24"/>
          <w:u w:val="single"/>
          <w:lang w:val="kk-KZ"/>
        </w:rPr>
      </w:r>
      <w:r>
        <w:rPr>
          <w:rFonts w:ascii="Times New Roman" w:hAnsi="Times New Roman" w:eastAsia="Times New Roman" w:cs="Times New Roman"/>
          <w:b/>
          <w:bCs/>
          <w:sz w:val="24"/>
          <w:szCs w:val="24"/>
          <w:u w:val="single"/>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u w:val="single"/>
          <w:lang w:val="kk-KZ"/>
        </w:rPr>
      </w:pPr>
      <w:r>
        <w:rPr>
          <w:rFonts w:ascii="Times New Roman" w:hAnsi="Times New Roman" w:eastAsia="Times New Roman" w:cs="Times New Roman"/>
          <w:b/>
          <w:bCs/>
          <w:sz w:val="24"/>
          <w:szCs w:val="24"/>
          <w:u w:val="single"/>
          <w:lang w:val="kk-KZ"/>
        </w:rPr>
      </w:r>
      <w:r>
        <w:rPr>
          <w:rFonts w:ascii="Times New Roman" w:hAnsi="Times New Roman" w:eastAsia="Times New Roman" w:cs="Times New Roman"/>
          <w:b/>
          <w:bCs/>
          <w:sz w:val="24"/>
          <w:szCs w:val="24"/>
          <w:u w:val="single"/>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u w:val="single"/>
          <w:lang w:val="kk-KZ"/>
        </w:rPr>
      </w:pPr>
      <w:r>
        <w:rPr>
          <w:rFonts w:ascii="Times New Roman" w:hAnsi="Times New Roman" w:eastAsia="Times New Roman" w:cs="Times New Roman"/>
          <w:b/>
          <w:bCs/>
          <w:sz w:val="24"/>
          <w:szCs w:val="24"/>
          <w:u w:val="single"/>
          <w:lang w:val="kk-KZ"/>
        </w:rPr>
      </w:r>
      <w:r>
        <w:rPr>
          <w:rFonts w:ascii="Times New Roman" w:hAnsi="Times New Roman" w:eastAsia="Times New Roman" w:cs="Times New Roman"/>
          <w:b/>
          <w:bCs/>
          <w:sz w:val="24"/>
          <w:szCs w:val="24"/>
          <w:u w:val="single"/>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u w:val="single"/>
          <w:lang w:val="kk-KZ"/>
        </w:rPr>
      </w:pPr>
      <w:r>
        <w:rPr>
          <w:rFonts w:ascii="Times New Roman" w:hAnsi="Times New Roman" w:eastAsia="Times New Roman" w:cs="Times New Roman"/>
          <w:b/>
          <w:bCs/>
          <w:sz w:val="24"/>
          <w:szCs w:val="24"/>
          <w:u w:val="single"/>
          <w:lang w:val="kk-KZ"/>
        </w:rPr>
      </w:r>
      <w:r>
        <w:rPr>
          <w:rFonts w:ascii="Times New Roman" w:hAnsi="Times New Roman" w:eastAsia="Times New Roman" w:cs="Times New Roman"/>
          <w:b/>
          <w:bCs/>
          <w:sz w:val="24"/>
          <w:szCs w:val="24"/>
          <w:u w:val="single"/>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u w:val="single"/>
          <w:lang w:val="kk-KZ"/>
        </w:rPr>
      </w:pPr>
      <w:r>
        <w:rPr>
          <w:rFonts w:ascii="Times New Roman" w:hAnsi="Times New Roman" w:eastAsia="Times New Roman" w:cs="Times New Roman"/>
          <w:b/>
          <w:bCs/>
          <w:sz w:val="24"/>
          <w:szCs w:val="24"/>
          <w:u w:val="single"/>
          <w:lang w:val="kk-KZ"/>
        </w:rPr>
      </w:r>
      <w:r>
        <w:rPr>
          <w:rFonts w:ascii="Times New Roman" w:hAnsi="Times New Roman" w:eastAsia="Times New Roman" w:cs="Times New Roman"/>
          <w:b/>
          <w:bCs/>
          <w:sz w:val="24"/>
          <w:szCs w:val="24"/>
          <w:u w:val="single"/>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u w:val="single"/>
          <w:lang w:val="kk-KZ"/>
        </w:rPr>
      </w:pPr>
      <w:r>
        <w:rPr>
          <w:rFonts w:ascii="Times New Roman" w:hAnsi="Times New Roman" w:eastAsia="Times New Roman" w:cs="Times New Roman"/>
          <w:b/>
          <w:bCs/>
          <w:sz w:val="24"/>
          <w:szCs w:val="24"/>
          <w:u w:val="single"/>
          <w:lang w:val="kk-KZ"/>
        </w:rPr>
      </w:r>
      <w:r>
        <w:rPr>
          <w:rFonts w:ascii="Times New Roman" w:hAnsi="Times New Roman" w:eastAsia="Times New Roman" w:cs="Times New Roman"/>
          <w:b/>
          <w:bCs/>
          <w:sz w:val="24"/>
          <w:szCs w:val="24"/>
          <w:u w:val="single"/>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u w:val="single"/>
          <w:lang w:val="kk-KZ"/>
        </w:rPr>
      </w:pPr>
      <w:r>
        <w:rPr>
          <w:rFonts w:ascii="Times New Roman" w:hAnsi="Times New Roman" w:eastAsia="Times New Roman" w:cs="Times New Roman"/>
          <w:b/>
          <w:bCs/>
          <w:sz w:val="24"/>
          <w:szCs w:val="24"/>
          <w:u w:val="single"/>
          <w:lang w:val="kk-KZ"/>
        </w:rPr>
      </w:r>
      <w:r>
        <w:rPr>
          <w:rFonts w:ascii="Times New Roman" w:hAnsi="Times New Roman" w:eastAsia="Times New Roman" w:cs="Times New Roman"/>
          <w:b/>
          <w:bCs/>
          <w:sz w:val="24"/>
          <w:szCs w:val="24"/>
          <w:u w:val="single"/>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u w:val="single"/>
          <w:lang w:val="kk-KZ"/>
        </w:rPr>
        <w:t xml:space="preserve">Ай сайын</w:t>
      </w:r>
      <w:r>
        <w:rPr>
          <w:rFonts w:ascii="Times New Roman" w:hAnsi="Times New Roman" w:eastAsia="Times New Roman" w:cs="Times New Roman"/>
          <w:b/>
          <w:bCs/>
          <w:sz w:val="24"/>
          <w:szCs w:val="24"/>
          <w:lang w:val="kk-KZ"/>
        </w:rPr>
        <w:t xml:space="preserve"> өткізілетін тұрақты іс-шаралар білім алушылардың біртұтас т</w:t>
      </w:r>
      <w:r>
        <w:rPr>
          <w:rFonts w:ascii="Times New Roman" w:hAnsi="Times New Roman" w:eastAsia="Times New Roman" w:cs="Times New Roman"/>
          <w:b/>
          <w:bCs/>
          <w:sz w:val="24"/>
          <w:szCs w:val="24"/>
          <w:lang w:val="kk-KZ"/>
        </w:rPr>
        <w:t xml:space="preserve">ұлғасын қалыптастыруға бағытталады</w:t>
      </w:r>
      <w:r>
        <w:rPr>
          <w:rFonts w:ascii="Times New Roman" w:hAnsi="Times New Roman" w:eastAsia="Times New Roman" w:cs="Times New Roman"/>
          <w:b/>
          <w:bCs/>
          <w:sz w:val="24"/>
          <w:szCs w:val="24"/>
          <w:lang w:val="kk-KZ"/>
        </w:rPr>
        <w:t xml:space="preserve">:</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Қыркүйек – еңбекқорлық және кәсіби біліктілік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Қазан айы – тәуелсіздік және отаншылдық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Қараша айы – әділдік және жауапкершілік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Желтоқсан – бірлік және ынтымақ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Қаңтар – заң және тәртіп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Ақпан – жасампаздық және жаңашылдық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Наурыз –тәуелсіздік және отаншылдық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Сәуір – еңбекқорлық және кәсіби біліктілік айы;</w:t>
      </w:r>
      <w:r>
        <w:rPr>
          <w:rFonts w:ascii="Times New Roman" w:hAnsi="Times New Roman" w:eastAsia="Times New Roman" w:cs="Times New Roman"/>
          <w:b/>
          <w:bCs/>
          <w:sz w:val="24"/>
          <w:szCs w:val="24"/>
          <w:lang w:val="kk-KZ"/>
        </w:rPr>
      </w:r>
    </w:p>
    <w:p>
      <w:pPr>
        <w:contextualSpacing/>
        <w:ind w:firstLine="709"/>
        <w:jc w:val="both"/>
        <w:spacing w:after="0" w:line="240" w:lineRule="auto"/>
        <w:widowControl w:val="off"/>
        <w:tabs>
          <w:tab w:val="left" w:pos="993" w:leader="none"/>
          <w:tab w:val="left" w:pos="1134" w:leader="none"/>
        </w:tabs>
        <w:rPr>
          <w:rFonts w:ascii="Times New Roman" w:hAnsi="Times New Roman" w:eastAsia="Times New Roman" w:cs="Times New Roman"/>
          <w:b/>
          <w:bCs/>
          <w:sz w:val="24"/>
          <w:szCs w:val="24"/>
          <w:lang w:val="kk-KZ"/>
        </w:rPr>
      </w:pPr>
      <w:r>
        <w:rPr>
          <w:rFonts w:ascii="Times New Roman" w:hAnsi="Times New Roman" w:eastAsia="Times New Roman" w:cs="Times New Roman"/>
          <w:b/>
          <w:bCs/>
          <w:sz w:val="24"/>
          <w:szCs w:val="24"/>
          <w:lang w:val="kk-KZ"/>
        </w:rPr>
        <w:t xml:space="preserve">Мамыр – бірлік және ынтымақ айы.</w:t>
      </w:r>
      <w:r>
        <w:rPr>
          <w:rFonts w:ascii="Times New Roman" w:hAnsi="Times New Roman" w:eastAsia="Times New Roman" w:cs="Times New Roman"/>
          <w:b/>
          <w:bCs/>
          <w:sz w:val="24"/>
          <w:szCs w:val="24"/>
          <w:lang w:val="kk-KZ"/>
        </w:rPr>
      </w:r>
    </w:p>
    <w:p>
      <w:pPr>
        <w:contextualSpacing/>
        <w:jc w:val="both"/>
        <w:spacing w:after="0" w:line="240" w:lineRule="auto"/>
        <w:widowControl w:val="off"/>
        <w:tabs>
          <w:tab w:val="left" w:pos="993" w:leader="none"/>
          <w:tab w:val="left" w:pos="1134" w:leader="none"/>
        </w:tabs>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r>
      <w:r>
        <w:rPr>
          <w:rFonts w:ascii="Times New Roman" w:hAnsi="Times New Roman" w:eastAsia="Times New Roman" w:cs="Times New Roman"/>
          <w:bCs/>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Құндылықтар</w:t>
      </w:r>
      <w:r>
        <w:rPr>
          <w:rFonts w:ascii="Times New Roman" w:hAnsi="Times New Roman" w:cs="Times New Roman"/>
          <w:sz w:val="24"/>
          <w:szCs w:val="24"/>
          <w:lang w:val="kk-KZ"/>
        </w:rPr>
        <w:t xml:space="preserve">ды қалыптастырудағы жүйелі </w:t>
      </w:r>
      <w:r>
        <w:rPr>
          <w:rFonts w:ascii="Times New Roman" w:hAnsi="Times New Roman" w:cs="Times New Roman"/>
          <w:sz w:val="24"/>
          <w:szCs w:val="24"/>
          <w:lang w:val="kk-KZ"/>
        </w:rPr>
        <w:t xml:space="preserve">күн сайын және апта сайын іске асырылатын іс-шараларды қамтиды:  </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 xml:space="preserve">К</w:t>
      </w:r>
      <w:r>
        <w:rPr>
          <w:rFonts w:ascii="Times New Roman" w:hAnsi="Times New Roman" w:cs="Times New Roman"/>
          <w:b/>
          <w:sz w:val="24"/>
          <w:szCs w:val="24"/>
          <w:u w:val="single"/>
          <w:lang w:val="kk-KZ"/>
        </w:rPr>
        <w:t xml:space="preserve">үнделікті:</w:t>
      </w:r>
      <w:r>
        <w:rPr>
          <w:rFonts w:ascii="Times New Roman" w:hAnsi="Times New Roman" w:cs="Times New Roman"/>
          <w:b/>
          <w:sz w:val="24"/>
          <w:szCs w:val="24"/>
          <w:u w:val="single"/>
          <w:lang w:val="kk-KZ"/>
        </w:rPr>
      </w:r>
    </w:p>
    <w:p>
      <w:pPr>
        <w:ind w:firstLine="709"/>
        <w:jc w:val="both"/>
        <w:spacing w:after="0" w:line="240"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«Ұлттық ойын – ұлт қазынасы»</w:t>
      </w:r>
      <w:r>
        <w:rPr>
          <w:rFonts w:ascii="Times New Roman" w:hAnsi="Times New Roman" w:cs="Times New Roman"/>
          <w:sz w:val="24"/>
          <w:szCs w:val="24"/>
          <w:lang w:val="kk-KZ"/>
        </w:rPr>
        <w:t xml:space="preserve"> – үзіліс кезінде білім алушылардың бос уақытын ойын түрінде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ұйымдастыру – асық, тоғызқұмалақ, бес тас және т.б.</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«Өнегелі 15 минут»</w:t>
      </w:r>
      <w:r>
        <w:rPr>
          <w:rFonts w:ascii="Times New Roman" w:hAnsi="Times New Roman" w:cs="Times New Roman"/>
          <w:sz w:val="24"/>
          <w:szCs w:val="24"/>
          <w:lang w:val="kk-KZ"/>
        </w:rPr>
        <w:t xml:space="preserve"> –ата-аналардың баласымен мінез-құлық және адамгершілік туралы күнделікті 15 минут жеке әңгімелесуі. </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«Үнемді тұтыну»–</w:t>
      </w:r>
      <w:r>
        <w:rPr>
          <w:rFonts w:ascii="Times New Roman" w:hAnsi="Times New Roman" w:cs="Times New Roman"/>
          <w:sz w:val="24"/>
          <w:szCs w:val="24"/>
          <w:lang w:val="kk-KZ"/>
        </w:rPr>
        <w:t xml:space="preserve">жадынамалар, нұсқаулықтар мен парақшалар арқылы суды, тамақты, энергияны және табиғи ресурстарды үнемді тұтынуды және іс-әрекетбарысында табиғи ресурстарға (су, энергия және т.б.) ұқыпты қарауды қалыптастыру.</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«Күй күмбірі»</w:t>
      </w:r>
      <w:r>
        <w:rPr>
          <w:rFonts w:ascii="Times New Roman" w:hAnsi="Times New Roman" w:cs="Times New Roman"/>
          <w:sz w:val="24"/>
          <w:szCs w:val="24"/>
          <w:lang w:val="kk-KZ"/>
        </w:rPr>
        <w:t xml:space="preserve"> –қоңыраудың орнына күйді пайдалану, сондай-ақ үлкен үзіліскезінде арнайы күй тыңдату.</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 xml:space="preserve">А</w:t>
      </w:r>
      <w:r>
        <w:rPr>
          <w:rFonts w:ascii="Times New Roman" w:hAnsi="Times New Roman" w:cs="Times New Roman"/>
          <w:b/>
          <w:sz w:val="24"/>
          <w:szCs w:val="24"/>
          <w:u w:val="single"/>
          <w:lang w:val="kk-KZ"/>
        </w:rPr>
        <w:t xml:space="preserve">пта сайын:</w:t>
      </w:r>
      <w:r>
        <w:rPr>
          <w:rFonts w:ascii="Times New Roman" w:hAnsi="Times New Roman" w:cs="Times New Roman"/>
          <w:b/>
          <w:sz w:val="24"/>
          <w:szCs w:val="24"/>
          <w:u w:val="single"/>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«Менің Қазақстаным»</w:t>
      </w:r>
      <w:r>
        <w:rPr>
          <w:rFonts w:ascii="Times New Roman" w:hAnsi="Times New Roman" w:cs="Times New Roman"/>
          <w:sz w:val="24"/>
          <w:szCs w:val="24"/>
          <w:lang w:val="kk-KZ"/>
        </w:rPr>
        <w:t xml:space="preserve"> – оқу аптасының басында бірінші сабақта білім алушылар Қазақстан Республикасының Әнұранын орындайды.</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Аптаның дәйексөздері</w:t>
      </w:r>
      <w:r>
        <w:rPr>
          <w:rFonts w:ascii="Times New Roman" w:hAnsi="Times New Roman" w:cs="Times New Roman"/>
          <w:sz w:val="24"/>
          <w:szCs w:val="24"/>
          <w:lang w:val="kk-KZ"/>
        </w:rPr>
        <w:t xml:space="preserve">–бүкіл ұ</w:t>
      </w:r>
      <w:r>
        <w:rPr>
          <w:rFonts w:ascii="Times New Roman" w:hAnsi="Times New Roman" w:cs="Times New Roman"/>
          <w:sz w:val="24"/>
          <w:szCs w:val="24"/>
          <w:lang w:val="kk-KZ"/>
        </w:rPr>
        <w:t xml:space="preserve">йымның сабақта және сабақтан тыс іс-әрекетінің лейтмотиві ретінде қызмет ететін мақал-мәтелдер, нақыл сөздер, халық даналығы,ұлы тұлғалардың ұлағатты сөздері. Аптаның дәйексөздері ақпараттық стендтерде, Led-экрандарда, тақталарда және т.б. орналастырылады.</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«Қауіпсіздік сабағы»</w:t>
      </w:r>
      <w:r>
        <w:rPr>
          <w:rFonts w:ascii="Times New Roman" w:hAnsi="Times New Roman" w:cs="Times New Roman"/>
          <w:sz w:val="24"/>
          <w:szCs w:val="24"/>
          <w:lang w:val="kk-KZ"/>
        </w:rPr>
        <w:t xml:space="preserve"> – жол қозғалысы ережелерін, өмір қауіпсіздігі негіздерін зерделеу, білім алушылардың жеке қауіпсіздігін, қауіпсіз мінез-құлқын және т.б. сақтауы туралы сынып сағаты шеңберінде 10 минут ақпарат беру, әңгіме өткізу.</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Апта сайын </w:t>
      </w:r>
      <w:r>
        <w:rPr>
          <w:rFonts w:ascii="Times New Roman" w:hAnsi="Times New Roman" w:cs="Times New Roman"/>
          <w:sz w:val="24"/>
          <w:szCs w:val="24"/>
          <w:lang w:val="kk-KZ"/>
        </w:rPr>
        <w:t xml:space="preserve">то</w:t>
      </w:r>
      <w:r>
        <w:rPr>
          <w:rFonts w:ascii="Times New Roman" w:hAnsi="Times New Roman" w:cs="Times New Roman"/>
          <w:sz w:val="24"/>
          <w:szCs w:val="24"/>
          <w:lang w:val="kk-KZ"/>
        </w:rPr>
        <w:t xml:space="preserve">п сағаттарын өткізу шеңберінде білім алушылардың қауіпсіз мінез-құлық мәдениетін және салауатты өмір салтын қалыптастыру бойынша жүйелі жұмыс іске асырылады.</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b/>
          <w:sz w:val="24"/>
          <w:szCs w:val="24"/>
          <w:u w:val="single"/>
          <w:lang w:val="kk-KZ"/>
        </w:rPr>
      </w:pPr>
      <w:r>
        <w:rPr>
          <w:rFonts w:ascii="Times New Roman" w:hAnsi="Times New Roman" w:cs="Times New Roman"/>
          <w:b/>
          <w:sz w:val="24"/>
          <w:szCs w:val="24"/>
          <w:u w:val="single"/>
          <w:lang w:val="kk-KZ"/>
        </w:rPr>
        <w:t xml:space="preserve">То</w:t>
      </w:r>
      <w:r>
        <w:rPr>
          <w:rFonts w:ascii="Times New Roman" w:hAnsi="Times New Roman" w:cs="Times New Roman"/>
          <w:b/>
          <w:sz w:val="24"/>
          <w:szCs w:val="24"/>
          <w:u w:val="single"/>
          <w:lang w:val="kk-KZ"/>
        </w:rPr>
        <w:t xml:space="preserve">п сағаттарының мазмұнына келесі алдын алу шаралары біріктіріледі:</w:t>
      </w:r>
      <w:r>
        <w:rPr>
          <w:rFonts w:ascii="Times New Roman" w:hAnsi="Times New Roman" w:cs="Times New Roman"/>
          <w:b/>
          <w:sz w:val="24"/>
          <w:szCs w:val="24"/>
          <w:u w:val="single"/>
          <w:lang w:val="kk-KZ"/>
        </w:rPr>
      </w:r>
    </w:p>
    <w:p>
      <w:pPr>
        <w:ind w:left="709"/>
        <w:jc w:val="both"/>
        <w:spacing w:after="0" w:line="240" w:lineRule="auto"/>
        <w:tabs>
          <w:tab w:val="left" w:pos="993" w:leader="none"/>
          <w:tab w:val="left" w:pos="113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Цифрлық әлемде қауіпсіз қадам; </w:t>
      </w:r>
      <w:r>
        <w:rPr>
          <w:rFonts w:ascii="Times New Roman" w:hAnsi="Times New Roman" w:cs="Times New Roman"/>
          <w:b/>
          <w:sz w:val="24"/>
          <w:szCs w:val="24"/>
          <w:lang w:val="kk-KZ"/>
        </w:rPr>
      </w:r>
    </w:p>
    <w:p>
      <w:pPr>
        <w:ind w:left="709"/>
        <w:jc w:val="both"/>
        <w:spacing w:after="0" w:line="240" w:lineRule="auto"/>
        <w:tabs>
          <w:tab w:val="left" w:pos="993" w:leader="none"/>
          <w:tab w:val="left" w:pos="113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Буллингтен қорған! </w:t>
      </w:r>
      <w:r>
        <w:rPr>
          <w:rFonts w:ascii="Times New Roman" w:hAnsi="Times New Roman" w:cs="Times New Roman"/>
          <w:b/>
          <w:sz w:val="24"/>
          <w:szCs w:val="24"/>
          <w:lang w:val="kk-KZ"/>
        </w:rPr>
      </w:r>
    </w:p>
    <w:p>
      <w:pPr>
        <w:ind w:left="709"/>
        <w:jc w:val="both"/>
        <w:spacing w:after="0" w:line="240" w:lineRule="auto"/>
        <w:tabs>
          <w:tab w:val="left" w:pos="993" w:leader="none"/>
          <w:tab w:val="left" w:pos="113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Ойынға салауатты көзқарас; </w:t>
      </w:r>
      <w:r>
        <w:rPr>
          <w:rFonts w:ascii="Times New Roman" w:hAnsi="Times New Roman" w:cs="Times New Roman"/>
          <w:b/>
          <w:sz w:val="24"/>
          <w:szCs w:val="24"/>
          <w:lang w:val="kk-KZ"/>
        </w:rPr>
      </w:r>
    </w:p>
    <w:p>
      <w:pPr>
        <w:ind w:left="709"/>
        <w:jc w:val="both"/>
        <w:spacing w:after="0" w:line="240" w:lineRule="auto"/>
        <w:tabs>
          <w:tab w:val="left" w:pos="993" w:leader="none"/>
          <w:tab w:val="left" w:pos="113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Өмірге салауатты қадам; </w:t>
      </w:r>
      <w:r>
        <w:rPr>
          <w:rFonts w:ascii="Times New Roman" w:hAnsi="Times New Roman" w:cs="Times New Roman"/>
          <w:b/>
          <w:sz w:val="24"/>
          <w:szCs w:val="24"/>
          <w:lang w:val="kk-KZ"/>
        </w:rPr>
      </w:r>
    </w:p>
    <w:p>
      <w:pPr>
        <w:ind w:left="709"/>
        <w:jc w:val="both"/>
        <w:spacing w:after="0" w:line="240" w:lineRule="auto"/>
        <w:tabs>
          <w:tab w:val="left" w:pos="993" w:leader="none"/>
          <w:tab w:val="left" w:pos="113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Қоғамдық мүлікті қорға! </w:t>
      </w:r>
      <w:r>
        <w:rPr>
          <w:rFonts w:ascii="Times New Roman" w:hAnsi="Times New Roman" w:cs="Times New Roman"/>
          <w:b/>
          <w:sz w:val="24"/>
          <w:szCs w:val="24"/>
          <w:lang w:val="kk-KZ"/>
        </w:rPr>
      </w:r>
    </w:p>
    <w:p>
      <w:pPr>
        <w:ind w:left="709"/>
        <w:jc w:val="both"/>
        <w:spacing w:after="0" w:line="240" w:lineRule="auto"/>
        <w:tabs>
          <w:tab w:val="left" w:pos="993" w:leader="none"/>
          <w:tab w:val="left" w:pos="1134"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Қауіпсіз қоғам. </w:t>
      </w:r>
      <w:r>
        <w:rPr>
          <w:rFonts w:ascii="Times New Roman" w:hAnsi="Times New Roman" w:cs="Times New Roman"/>
          <w:b/>
          <w:sz w:val="24"/>
          <w:szCs w:val="24"/>
          <w:lang w:val="kk-KZ"/>
        </w:rPr>
      </w:r>
    </w:p>
    <w:p>
      <w:pPr>
        <w:ind w:firstLine="709"/>
        <w:jc w:val="both"/>
        <w:spacing w:after="0" w:line="240" w:lineRule="auto"/>
        <w:tabs>
          <w:tab w:val="left" w:pos="1134"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«Цифрлық әлемде қауіпсіз қадам»</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алдын алу шарасы </w:t>
      </w:r>
      <w:r>
        <w:rPr>
          <w:rFonts w:ascii="Times New Roman" w:hAnsi="Times New Roman" w:cs="Times New Roman"/>
          <w:sz w:val="24"/>
          <w:szCs w:val="24"/>
          <w:lang w:val="kk-KZ"/>
        </w:rPr>
        <w:t xml:space="preserve">то</w:t>
      </w:r>
      <w:r>
        <w:rPr>
          <w:rFonts w:ascii="Times New Roman" w:hAnsi="Times New Roman" w:cs="Times New Roman"/>
          <w:sz w:val="24"/>
          <w:szCs w:val="24"/>
          <w:lang w:val="kk-KZ"/>
        </w:rPr>
        <w:t xml:space="preserve">п сағаттарында ақпараттық қауіпсіздік, кибермәдениет, кибергигиена, медиа сауаттылықты дамыту тиісті мүдделі мемлекеттік орган мамандарымен бірлесіп пікірталастар, кездесулер өткізу ұсынылады. </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То</w:t>
      </w:r>
      <w:r>
        <w:rPr>
          <w:rFonts w:ascii="Times New Roman" w:hAnsi="Times New Roman" w:cs="Times New Roman"/>
          <w:sz w:val="24"/>
          <w:szCs w:val="24"/>
          <w:lang w:val="kk-KZ"/>
        </w:rPr>
        <w:t xml:space="preserve">п</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сағаттарында </w:t>
      </w:r>
      <w:r>
        <w:rPr>
          <w:rFonts w:ascii="Times New Roman" w:hAnsi="Times New Roman" w:cs="Times New Roman"/>
          <w:b/>
          <w:sz w:val="24"/>
          <w:szCs w:val="24"/>
          <w:lang w:val="kk-KZ"/>
        </w:rPr>
        <w:t xml:space="preserve">«Буллингтен қорған!»</w:t>
      </w:r>
      <w:r>
        <w:rPr>
          <w:rFonts w:ascii="Times New Roman" w:hAnsi="Times New Roman" w:cs="Times New Roman"/>
          <w:sz w:val="24"/>
          <w:szCs w:val="24"/>
          <w:lang w:val="kk-KZ"/>
        </w:rPr>
        <w:t xml:space="preserve"> алдын алу шарасын </w:t>
      </w:r>
      <w:r>
        <w:rPr>
          <w:rFonts w:ascii="Times New Roman" w:hAnsi="Times New Roman" w:cs="Times New Roman"/>
          <w:sz w:val="24"/>
          <w:szCs w:val="24"/>
          <w:lang w:val="kk-KZ"/>
        </w:rPr>
        <w:t xml:space="preserve">ұйымдастыру ұсынылады. Бұл білім алушылардың басқалармен қарым-қатынас жасау, өз эмоцияларын басқару және қақтығыстық жағдайларды шешу дағдыларын дамытуға бағытталған тренингтермен кейс-сессияларын мүдделі мемлекеттік органдармен бірлесіп өткізу ұсынылады.</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«Ойынға салауатты көзқарас»</w:t>
      </w:r>
      <w:r>
        <w:rPr>
          <w:rFonts w:ascii="Times New Roman" w:hAnsi="Times New Roman" w:cs="Times New Roman"/>
          <w:sz w:val="24"/>
          <w:szCs w:val="24"/>
          <w:lang w:val="kk-KZ"/>
        </w:rPr>
        <w:t xml:space="preserve"> – </w:t>
      </w:r>
      <w:r>
        <w:rPr>
          <w:rFonts w:ascii="Times New Roman" w:hAnsi="Times New Roman" w:cs="Times New Roman"/>
          <w:sz w:val="24"/>
          <w:szCs w:val="24"/>
          <w:lang w:val="kk-KZ"/>
        </w:rPr>
        <w:t xml:space="preserve">лудоманияның алдын-алуға бағытталады. Лудомания туралы бейнероликтер қарауға, ойынға құмарлық, онлайн ойындарға ақша тігу т.б. зияны туралы топтық талқылаулар ұйымдастыруға және салауатты әдеттерді, баламалы қызығушылықтар мен хоббиді дамытуға бағытталған </w:t>
      </w:r>
      <w:r>
        <w:rPr>
          <w:rFonts w:ascii="Times New Roman" w:hAnsi="Times New Roman" w:cs="Times New Roman"/>
          <w:sz w:val="24"/>
          <w:szCs w:val="24"/>
          <w:lang w:val="kk-KZ"/>
        </w:rPr>
        <w:t xml:space="preserve">то</w:t>
      </w:r>
      <w:r>
        <w:rPr>
          <w:rFonts w:ascii="Times New Roman" w:hAnsi="Times New Roman" w:cs="Times New Roman"/>
          <w:sz w:val="24"/>
          <w:szCs w:val="24"/>
          <w:lang w:val="kk-KZ"/>
        </w:rPr>
        <w:t xml:space="preserve">п сағаттарын,  </w:t>
      </w: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ішілік шеберлік сыныптарын өткізуді қамтиды.</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«Өмірге салауатты қадам»</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алдын-алу іс-шаралары шеңберінде синтетикалық есірткінің (Интернет-ресурстар арқылы) таралуының алдын алу және жасөспірімдер арасында салауатты өмір салтын қалыптастыру бойынша </w:t>
      </w:r>
      <w:r>
        <w:rPr>
          <w:rFonts w:ascii="Times New Roman" w:hAnsi="Times New Roman" w:cs="Times New Roman"/>
          <w:sz w:val="24"/>
          <w:szCs w:val="24"/>
          <w:lang w:val="kk-KZ"/>
        </w:rPr>
        <w:t xml:space="preserve">то</w:t>
      </w:r>
      <w:r>
        <w:rPr>
          <w:rFonts w:ascii="Times New Roman" w:hAnsi="Times New Roman" w:cs="Times New Roman"/>
          <w:sz w:val="24"/>
          <w:szCs w:val="24"/>
          <w:lang w:val="kk-KZ"/>
        </w:rPr>
        <w:t xml:space="preserve">п сағаттарында олардың зияны мен денсаулыққа теріс әсері туралы деректі фильмдер көру, сыныптарда есірткіге қарсы плакаттар, бейнероликтер және т.б. әзірлеу,дұрыс тамақтану және салауатты өмір салты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мәселелерін талқылау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бойынша іс-шаралар өткізу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ұсынылады.</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«Қоғамдық мүлікті қорға!»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w:t>
      </w:r>
      <w:r>
        <w:rPr>
          <w:rFonts w:ascii="Times New Roman" w:hAnsi="Times New Roman" w:cs="Times New Roman"/>
          <w:sz w:val="24"/>
          <w:szCs w:val="24"/>
          <w:lang w:val="kk-KZ"/>
        </w:rPr>
        <w:t xml:space="preserve">п сағаттарында вандализмге қарсы плакаттар, граффити немесе иллюстрациялар әзірлеу және/немесе қоғамдық мүлікті қиратудың, мәдение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скерткіштерді қиратудың зияны туралы топтық талқылауларды мүдделі мемлекеттік органдармен бірлесіп өткізуді қамтиды. </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b/>
          <w:sz w:val="24"/>
          <w:szCs w:val="24"/>
          <w:lang w:val="kk-KZ"/>
        </w:rPr>
        <w:t xml:space="preserve">«Қауіпсіз қоғам»</w:t>
      </w:r>
      <w:r>
        <w:rPr>
          <w:rFonts w:ascii="Times New Roman" w:hAnsi="Times New Roman" w:cs="Times New Roman"/>
          <w:sz w:val="24"/>
          <w:szCs w:val="24"/>
          <w:lang w:val="kk-KZ"/>
        </w:rPr>
        <w:t xml:space="preserve"> Қылмыстық кодекстің зорлық-зомбылыққа, есірткі заттарын таратуға және т.б. құқықбұзушылық актілерін</w:t>
      </w:r>
      <w:r>
        <w:rPr>
          <w:rFonts w:ascii="Times New Roman" w:hAnsi="Times New Roman" w:cs="Times New Roman"/>
          <w:sz w:val="24"/>
          <w:szCs w:val="24"/>
          <w:lang w:val="kk-KZ"/>
        </w:rPr>
        <w:t xml:space="preserve">е байланысты негізгі нормаларды түсіндіру және адам бас бостандығынан айыру, заң бұзушылық жағдайлары, оның ішінде кәмелетке толмағандар арасындағы қылмыстық істер туралы бейнероликтер қарау мүдделі мемлекеттік орган мамандарымен бірлескен шаралар өткізуді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қамтиды.</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 мінез-құлық және салауатты өмір салты мәдениетін қалыптастыру, буллинг, лудомания, вандализм, нашақорлықтың алдын алу жөніндегі іс-шараларды «Біртұтас тәрбие» бағдарламасы шеңберінде </w:t>
      </w:r>
      <w:r>
        <w:rPr>
          <w:rFonts w:ascii="Times New Roman" w:hAnsi="Times New Roman" w:cs="Times New Roman"/>
          <w:sz w:val="24"/>
          <w:szCs w:val="24"/>
          <w:lang w:val="kk-KZ"/>
        </w:rPr>
        <w:t xml:space="preserve">то</w:t>
      </w:r>
      <w:r>
        <w:rPr>
          <w:rFonts w:ascii="Times New Roman" w:hAnsi="Times New Roman" w:cs="Times New Roman"/>
          <w:sz w:val="24"/>
          <w:szCs w:val="24"/>
          <w:lang w:val="kk-KZ"/>
        </w:rPr>
        <w:t xml:space="preserve">п сағаттарын ұйымдастыру жоспарына сәйкес жүргізу ұсынылады (Бұйрыққа 2-қосымша).</w:t>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9"/>
        <w:jc w:val="both"/>
        <w:spacing w:after="0" w:line="240" w:lineRule="auto"/>
        <w:tabs>
          <w:tab w:val="left" w:pos="1134" w:leader="none"/>
        </w:tabs>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ind w:firstLine="709"/>
        <w:jc w:val="both"/>
        <w:spacing w:after="0" w:line="240" w:lineRule="auto"/>
        <w:tabs>
          <w:tab w:val="left" w:pos="0" w:leader="none"/>
        </w:tabs>
        <w:rPr>
          <w:rFonts w:ascii="Times New Roman" w:hAnsi="Times New Roman" w:cs="Times New Roman"/>
          <w:b/>
          <w:sz w:val="24"/>
          <w:szCs w:val="24"/>
          <w:lang w:val="kk-KZ"/>
        </w:rPr>
      </w:pPr>
      <w:r>
        <w:rPr>
          <w:rFonts w:ascii="Times New Roman" w:hAnsi="Times New Roman" w:cs="Times New Roman"/>
          <w:b/>
          <w:sz w:val="24"/>
          <w:szCs w:val="24"/>
          <w:lang w:val="kk-KZ"/>
        </w:rPr>
        <w:t xml:space="preserve">Білім алушылардың негізгі құзыреттіліктерін дамыту мақсатында </w:t>
      </w:r>
      <w:r>
        <w:rPr>
          <w:rFonts w:ascii="Times New Roman" w:hAnsi="Times New Roman" w:cs="Times New Roman"/>
          <w:b/>
          <w:sz w:val="24"/>
          <w:szCs w:val="24"/>
          <w:lang w:val="kk-KZ"/>
        </w:rPr>
        <w:t xml:space="preserve">сабақ</w:t>
      </w:r>
      <w:r>
        <w:rPr>
          <w:rFonts w:ascii="Times New Roman" w:hAnsi="Times New Roman" w:cs="Times New Roman"/>
          <w:b/>
          <w:sz w:val="24"/>
          <w:szCs w:val="24"/>
          <w:lang w:val="kk-KZ"/>
        </w:rPr>
        <w:t xml:space="preserve">тан тыс жұмыстар шеңберінде келесі әлеуметтік жобалар ұсынылады: </w:t>
      </w:r>
      <w:r>
        <w:rPr>
          <w:rFonts w:ascii="Times New Roman" w:hAnsi="Times New Roman" w:cs="Times New Roman"/>
          <w:b/>
          <w:sz w:val="24"/>
          <w:szCs w:val="24"/>
          <w:lang w:val="kk-KZ"/>
        </w:rPr>
      </w:r>
    </w:p>
    <w:p>
      <w:pPr>
        <w:ind w:firstLine="709"/>
        <w:jc w:val="both"/>
        <w:spacing w:after="0" w:line="240" w:lineRule="auto"/>
        <w:tabs>
          <w:tab w:val="left" w:pos="0" w:leader="none"/>
        </w:tabs>
        <w:rPr>
          <w:rFonts w:ascii="Times New Roman" w:hAnsi="Times New Roman" w:cs="Times New Roman"/>
          <w:b/>
          <w:sz w:val="24"/>
          <w:szCs w:val="24"/>
          <w:lang w:val="kk-KZ"/>
        </w:rPr>
      </w:pPr>
      <w:r>
        <w:rPr>
          <w:rFonts w:ascii="Times New Roman" w:hAnsi="Times New Roman" w:cs="Times New Roman"/>
          <w:b/>
          <w:sz w:val="24"/>
          <w:szCs w:val="24"/>
          <w:lang w:val="kk-KZ"/>
        </w:rPr>
      </w:r>
      <w:r>
        <w:rPr>
          <w:rFonts w:ascii="Times New Roman" w:hAnsi="Times New Roman" w:cs="Times New Roman"/>
          <w:b/>
          <w:sz w:val="24"/>
          <w:szCs w:val="24"/>
          <w:lang w:val="kk-KZ"/>
        </w:rPr>
      </w:r>
    </w:p>
    <w:p>
      <w:pPr>
        <w:pStyle w:val="661"/>
        <w:numPr>
          <w:ilvl w:val="0"/>
          <w:numId w:val="10"/>
        </w:numPr>
        <w:ind w:left="0" w:firstLine="284"/>
        <w:jc w:val="both"/>
        <w:spacing w:after="0" w:line="240" w:lineRule="auto"/>
        <w:tabs>
          <w:tab w:val="left" w:pos="0" w:leader="none"/>
        </w:tabs>
        <w:rPr>
          <w:rFonts w:ascii="Times New Roman" w:hAnsi="Times New Roman"/>
          <w:sz w:val="24"/>
          <w:szCs w:val="24"/>
          <w:lang w:val="kk-KZ"/>
        </w:rPr>
      </w:pPr>
      <w:r>
        <w:rPr>
          <w:rFonts w:ascii="Times New Roman" w:hAnsi="Times New Roman"/>
          <w:b/>
          <w:sz w:val="24"/>
          <w:szCs w:val="24"/>
          <w:lang w:val="kk-KZ"/>
        </w:rPr>
        <w:t xml:space="preserve">«Қамқор»</w:t>
      </w:r>
      <w:r>
        <w:rPr>
          <w:rFonts w:ascii="Times New Roman" w:hAnsi="Times New Roman"/>
          <w:sz w:val="24"/>
          <w:szCs w:val="24"/>
          <w:lang w:val="kk-KZ"/>
        </w:rPr>
        <w:t xml:space="preserve"> әлеуметтік жобасын жүзеге асыру арқылы түйінді құндылықтарды дамыту қарастырылады. Жоба шеңберінде білім алушыларды «Қоғам</w:t>
      </w:r>
      <w:r>
        <w:rPr>
          <w:rFonts w:ascii="Times New Roman" w:hAnsi="Times New Roman"/>
          <w:sz w:val="24"/>
          <w:szCs w:val="24"/>
          <w:lang w:val="kk-KZ"/>
        </w:rPr>
        <w:t xml:space="preserve">ға қызмет ету» волонтерлікке ата-аналар қауымдастығы және жергілікті атқарушы органдармен бірлесіп қарттарға көмек көрсету, жануарларға қамқорлық жасау, табиғат элементтерінен қайта өңделген материалдарды пайдалана отырып құстарға ұя жасау т.б. ұсынылады. </w:t>
      </w:r>
      <w:r>
        <w:rPr>
          <w:rFonts w:ascii="Times New Roman" w:hAnsi="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eastAsia="zh-TW"/>
        </w:rPr>
      </w:pPr>
      <w:r>
        <w:rPr>
          <w:rFonts w:ascii="Times New Roman" w:hAnsi="Times New Roman" w:cs="Times New Roman"/>
          <w:sz w:val="24"/>
          <w:szCs w:val="24"/>
          <w:lang w:val="kk-KZ" w:eastAsia="zh-TW"/>
        </w:rPr>
        <w:t xml:space="preserve">Сонымен</w:t>
      </w:r>
      <w:r>
        <w:rPr>
          <w:rFonts w:ascii="Times New Roman" w:hAnsi="Times New Roman" w:cs="Times New Roman"/>
          <w:sz w:val="24"/>
          <w:szCs w:val="24"/>
          <w:lang w:val="kk-KZ" w:eastAsia="zh-TW"/>
        </w:rPr>
        <w:t xml:space="preserve"> </w:t>
      </w:r>
      <w:r>
        <w:rPr>
          <w:rFonts w:ascii="Times New Roman" w:hAnsi="Times New Roman" w:cs="Times New Roman"/>
          <w:sz w:val="24"/>
          <w:szCs w:val="24"/>
          <w:lang w:val="kk-KZ" w:eastAsia="zh-TW"/>
        </w:rPr>
        <w:t xml:space="preserve">қатар жобаны іске асыру «Жер сағаты» экологиялық акциясын, «Түлектердің ағаш егуі»</w:t>
      </w:r>
      <w:r>
        <w:rPr>
          <w:rFonts w:ascii="Times New Roman" w:hAnsi="Times New Roman" w:cs="Times New Roman"/>
          <w:sz w:val="24"/>
          <w:szCs w:val="24"/>
          <w:lang w:val="kk-KZ" w:eastAsia="zh-TW"/>
        </w:rPr>
        <w:t xml:space="preserve"> </w:t>
      </w:r>
      <w:r>
        <w:rPr>
          <w:rFonts w:ascii="Times New Roman" w:hAnsi="Times New Roman" w:cs="Times New Roman"/>
          <w:sz w:val="24"/>
          <w:szCs w:val="24"/>
          <w:lang w:val="kk-KZ" w:eastAsia="zh-TW"/>
        </w:rPr>
        <w:t xml:space="preserve">экочелленджін, «Табиғатқа қамқорлық жасаймыз» акциясын өткізуді қамтиды. «Жер сағаты» экологиялық акциясы климаттың өзгеруі мен ресурстарды үнемдеудің жаһандық мәселелеріне назар аудару</w:t>
      </w:r>
      <w:r>
        <w:rPr>
          <w:rFonts w:ascii="Times New Roman" w:hAnsi="Times New Roman" w:cs="Times New Roman"/>
          <w:sz w:val="24"/>
          <w:szCs w:val="24"/>
          <w:lang w:val="kk-KZ" w:eastAsia="zh-TW"/>
        </w:rPr>
        <w:t xml:space="preserve">ға бағытталған бастама болып табылады. Акцияның негізгі элементі – жарық пен электр құрылғыларын бір сағатқа өшіру, бұл энергияны ұқыпты пайдалануға үндейді. Білім беру ұйымдары жыл бойы табиғи ресурстарды қорғаудың маңыздылығын көрсететін постер, жадынама</w:t>
      </w:r>
      <w:r>
        <w:rPr>
          <w:rFonts w:ascii="Times New Roman" w:hAnsi="Times New Roman" w:cs="Times New Roman"/>
          <w:sz w:val="24"/>
          <w:szCs w:val="24"/>
          <w:lang w:val="kk-KZ" w:eastAsia="zh-TW"/>
        </w:rPr>
        <w:t xml:space="preserve"> </w:t>
      </w:r>
      <w:r>
        <w:rPr>
          <w:rFonts w:ascii="Times New Roman" w:hAnsi="Times New Roman" w:cs="Times New Roman"/>
          <w:sz w:val="24"/>
          <w:szCs w:val="24"/>
          <w:lang w:val="kk-KZ" w:eastAsia="zh-TW"/>
        </w:rPr>
        <w:t xml:space="preserve">әзірлеуге болады.</w:t>
      </w:r>
      <w:r>
        <w:rPr>
          <w:rFonts w:ascii="Times New Roman" w:hAnsi="Times New Roman" w:cs="Times New Roman"/>
          <w:sz w:val="24"/>
          <w:szCs w:val="24"/>
          <w:lang w:val="kk-KZ" w:eastAsia="zh-TW"/>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eastAsia="zh-TW"/>
        </w:rPr>
        <w:t xml:space="preserve">«Түлектердің ағаш егуі»экочелленджі</w:t>
      </w:r>
      <w:r>
        <w:rPr>
          <w:rFonts w:ascii="Times New Roman" w:hAnsi="Times New Roman" w:cs="Times New Roman"/>
          <w:sz w:val="24"/>
          <w:szCs w:val="24"/>
          <w:lang w:val="kk-KZ"/>
        </w:rPr>
        <w:t xml:space="preserve"> – бұл бүкіл республика бойынша мектеп</w:t>
      </w: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түлектері арасында (9-шы және 11-сыныптар) </w:t>
      </w:r>
      <w:r>
        <w:rPr>
          <w:rFonts w:ascii="Times New Roman" w:hAnsi="Times New Roman" w:cs="Times New Roman"/>
          <w:sz w:val="24"/>
          <w:szCs w:val="24"/>
          <w:lang w:val="kk-KZ"/>
        </w:rPr>
        <w:t xml:space="preserve">мекеме</w:t>
      </w:r>
      <w:r>
        <w:rPr>
          <w:rFonts w:ascii="Times New Roman" w:hAnsi="Times New Roman" w:cs="Times New Roman"/>
          <w:sz w:val="24"/>
          <w:szCs w:val="24"/>
          <w:lang w:val="kk-KZ"/>
        </w:rPr>
        <w:t xml:space="preserve"> аулаларында немесе көше бойында бір мезгілде ағаш отырғызуға үндейді. «Табиғатқа қамқорлық жасаймыз» – бұл мектеп</w:t>
      </w: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жанындағы аумақты жинау немесе қоғамдық орындарды (саябақтар, скверлер) тазалау акциясы.</w:t>
      </w:r>
      <w:r>
        <w:rPr>
          <w:rFonts w:ascii="Times New Roman" w:hAnsi="Times New Roman" w:cs="Times New Roman"/>
          <w:sz w:val="24"/>
          <w:szCs w:val="24"/>
          <w:lang w:val="kk-KZ"/>
        </w:rPr>
      </w:r>
    </w:p>
    <w:p>
      <w:pPr>
        <w:pStyle w:val="661"/>
        <w:numPr>
          <w:ilvl w:val="0"/>
          <w:numId w:val="10"/>
        </w:numPr>
        <w:ind w:left="0" w:firstLine="284"/>
        <w:jc w:val="both"/>
        <w:spacing w:after="0" w:line="240" w:lineRule="auto"/>
        <w:widowControl w:val="off"/>
        <w:tabs>
          <w:tab w:val="left" w:pos="0" w:leader="none"/>
          <w:tab w:val="left" w:pos="851" w:leader="none"/>
        </w:tabs>
        <w:rPr>
          <w:rFonts w:ascii="Times New Roman" w:hAnsi="Times New Roman"/>
          <w:sz w:val="24"/>
          <w:szCs w:val="24"/>
          <w:lang w:val="kk-KZ"/>
        </w:rPr>
      </w:pPr>
      <w:r>
        <w:rPr>
          <w:rFonts w:ascii="Times New Roman" w:hAnsi="Times New Roman"/>
          <w:b/>
          <w:sz w:val="24"/>
          <w:szCs w:val="24"/>
          <w:lang w:val="kk-KZ"/>
        </w:rPr>
        <w:t xml:space="preserve">«Еңбегі адал – жас өрен»</w:t>
      </w:r>
      <w:r>
        <w:rPr>
          <w:rFonts w:ascii="Times New Roman" w:hAnsi="Times New Roman"/>
          <w:sz w:val="24"/>
          <w:szCs w:val="24"/>
          <w:lang w:val="kk-KZ"/>
        </w:rPr>
        <w:t xml:space="preserve"> – білім алушылардың түрлі мамандыққа деген </w:t>
      </w:r>
      <w:r>
        <w:rPr>
          <w:rFonts w:ascii="Times New Roman" w:hAnsi="Times New Roman"/>
          <w:sz w:val="24"/>
          <w:szCs w:val="24"/>
          <w:lang w:val="kk-KZ"/>
        </w:rPr>
        <w:t xml:space="preserve">қызығушылығын дамыту және еңбексүйгіштікке баулу арқылы еңбекқорлық және кәсіби біліктілік құндылығын қалыптастыруды көздейді. Жоба «Күзгі асар» жәрмеңкесін, «Мамандықтар әлемі» іс-шараларын, «Мамандықтар марафоны» байқауын, мектептің әлеуметтік желілеріне</w:t>
      </w:r>
      <w:r>
        <w:rPr>
          <w:rFonts w:ascii="Times New Roman" w:hAnsi="Times New Roman"/>
          <w:sz w:val="24"/>
          <w:szCs w:val="24"/>
          <w:lang w:val="kk-KZ"/>
        </w:rPr>
        <w:t xml:space="preserve"> </w:t>
      </w:r>
      <w:r>
        <w:rPr>
          <w:rFonts w:ascii="Times New Roman" w:hAnsi="Times New Roman"/>
          <w:sz w:val="24"/>
          <w:szCs w:val="24"/>
          <w:lang w:val="kk-KZ"/>
        </w:rPr>
        <w:t xml:space="preserve">жазбалар жариялау арқылы жүзеге асырылады. «Күзгі асар» жәрмеңкесінде білім алушылар күзгі егіннің табиғи материалдары мен табиғаттың орман өнімдерін пайдалана отырып, ата-аналарымен бірлесіп жасаған қолөнерлерін ұсынады. «Мамандық әлемі»</w:t>
      </w:r>
      <w:r>
        <w:rPr>
          <w:rFonts w:ascii="Times New Roman" w:hAnsi="Times New Roman"/>
          <w:sz w:val="24"/>
          <w:szCs w:val="24"/>
          <w:lang w:val="kk-KZ"/>
        </w:rPr>
        <w:t xml:space="preserve"> </w:t>
      </w:r>
      <w:r>
        <w:rPr>
          <w:rFonts w:ascii="Times New Roman" w:hAnsi="Times New Roman"/>
          <w:sz w:val="24"/>
          <w:szCs w:val="24"/>
          <w:lang w:val="kk-KZ"/>
        </w:rPr>
        <w:t xml:space="preserve">шарасын өткізу мамандықтармен танысу үшін түрлі кәсіпорындарға немесе мекемелерге бару жоспарын әзірлеп, өңірдегі мамандықтармен танысады. «Мамандықтар марафоны» байқауы</w:t>
      </w:r>
      <w:r>
        <w:rPr>
          <w:rFonts w:ascii="Times New Roman" w:hAnsi="Times New Roman"/>
          <w:sz w:val="24"/>
          <w:szCs w:val="24"/>
          <w:lang w:val="kk-KZ"/>
        </w:rPr>
        <w:t xml:space="preserve"> </w:t>
      </w:r>
      <w:r>
        <w:rPr>
          <w:rFonts w:ascii="Times New Roman" w:hAnsi="Times New Roman"/>
          <w:sz w:val="24"/>
          <w:szCs w:val="24"/>
          <w:lang w:val="kk-KZ"/>
        </w:rPr>
        <w:t xml:space="preserve">білім алушылардың шеберлігін көрсету арқылы (мысалы, ағаштан бұй</w:t>
      </w:r>
      <w:r>
        <w:rPr>
          <w:rFonts w:ascii="Times New Roman" w:hAnsi="Times New Roman"/>
          <w:sz w:val="24"/>
          <w:szCs w:val="24"/>
          <w:lang w:val="kk-KZ"/>
        </w:rPr>
        <w:t xml:space="preserve">ым жасау) әртүрлі мамандықтарға бейімділігін және білім беру ұйымдарындағы жас шеберлерді, таланттарды анықтауға бағытталады (WorldSkills халықаралық байқауына дайындық). Конкурс сарапшыларына түрлі саладағы мамандықтардың үздік мамандарын тартуға болады. </w:t>
      </w:r>
      <w:r>
        <w:rPr>
          <w:rFonts w:ascii="Times New Roman" w:hAnsi="Times New Roman"/>
          <w:sz w:val="24"/>
          <w:szCs w:val="24"/>
          <w:lang w:val="kk-KZ"/>
        </w:rPr>
        <w:t xml:space="preserve">Колледжд</w:t>
      </w:r>
      <w:r>
        <w:rPr>
          <w:rFonts w:ascii="Times New Roman" w:hAnsi="Times New Roman"/>
          <w:sz w:val="24"/>
          <w:szCs w:val="24"/>
          <w:lang w:val="kk-KZ"/>
        </w:rPr>
        <w:t xml:space="preserve">ің әлеуметтік желілерінде білім алушылардың әртүрлі мамандық өкілдерімен сұхбат жүргізіп, оны </w:t>
      </w:r>
      <w:r>
        <w:rPr>
          <w:rFonts w:ascii="Times New Roman" w:hAnsi="Times New Roman"/>
          <w:sz w:val="24"/>
          <w:szCs w:val="24"/>
          <w:lang w:val="kk-KZ"/>
        </w:rPr>
        <w:t xml:space="preserve">колледжд</w:t>
      </w:r>
      <w:r>
        <w:rPr>
          <w:rFonts w:ascii="Times New Roman" w:hAnsi="Times New Roman"/>
          <w:sz w:val="24"/>
          <w:szCs w:val="24"/>
          <w:lang w:val="kk-KZ"/>
        </w:rPr>
        <w:t xml:space="preserve">ің әлеуметтік желілерінде жариялайды, үздік жазба иелерін анықталады.</w:t>
      </w:r>
      <w:r>
        <w:rPr>
          <w:rFonts w:ascii="Times New Roman" w:hAnsi="Times New Roman"/>
          <w:sz w:val="24"/>
          <w:szCs w:val="24"/>
          <w:lang w:val="kk-KZ"/>
        </w:rPr>
      </w:r>
    </w:p>
    <w:p>
      <w:pPr>
        <w:pStyle w:val="661"/>
        <w:numPr>
          <w:ilvl w:val="0"/>
          <w:numId w:val="10"/>
        </w:numPr>
        <w:ind w:left="0" w:firstLine="284"/>
        <w:jc w:val="both"/>
        <w:spacing w:after="0" w:line="240" w:lineRule="auto"/>
        <w:tabs>
          <w:tab w:val="left" w:pos="0" w:leader="none"/>
        </w:tabs>
        <w:rPr>
          <w:rFonts w:ascii="Times New Roman" w:hAnsi="Times New Roman"/>
          <w:sz w:val="24"/>
          <w:szCs w:val="24"/>
          <w:lang w:val="kk-KZ"/>
        </w:rPr>
      </w:pPr>
      <w:r>
        <w:rPr>
          <w:rFonts w:ascii="Times New Roman" w:hAnsi="Times New Roman"/>
          <w:b/>
          <w:sz w:val="24"/>
          <w:szCs w:val="24"/>
          <w:lang w:val="kk-KZ"/>
        </w:rPr>
        <w:t xml:space="preserve">«Шабыт»</w:t>
      </w:r>
      <w:r>
        <w:rPr>
          <w:rFonts w:ascii="Times New Roman" w:hAnsi="Times New Roman"/>
          <w:sz w:val="24"/>
          <w:szCs w:val="24"/>
          <w:lang w:val="kk-KZ"/>
        </w:rPr>
        <w:t xml:space="preserve"> – білім алушылардың шығармашылығын дамыту арқылы түйінді құндылықтарды нас</w:t>
      </w:r>
      <w:r>
        <w:rPr>
          <w:rFonts w:ascii="Times New Roman" w:hAnsi="Times New Roman"/>
          <w:sz w:val="24"/>
          <w:szCs w:val="24"/>
          <w:lang w:val="kk-KZ"/>
        </w:rPr>
        <w:t xml:space="preserve">ихаттауға бағытталған жоба. Жобаны жүзеге асыру барысында «Даналық ұстаздан» челленджін, «Ұлттық мәдениет» көрмесін, «Жас сарбаз» әскери-патриоттық әндер фестивалін, «Ананың аялы алақаны» челленджін, «Әншуақ» фестивалін, «Домбыра күні» көрме және концерт, </w:t>
      </w:r>
      <w:r>
        <w:rPr>
          <w:rFonts w:ascii="Times New Roman" w:hAnsi="Times New Roman"/>
          <w:sz w:val="24"/>
          <w:szCs w:val="24"/>
          <w:lang w:val="kk-KZ"/>
        </w:rPr>
        <w:t xml:space="preserve">колледж</w:t>
      </w:r>
      <w:r>
        <w:rPr>
          <w:rFonts w:ascii="Times New Roman" w:hAnsi="Times New Roman"/>
          <w:sz w:val="24"/>
          <w:szCs w:val="24"/>
          <w:lang w:val="kk-KZ"/>
        </w:rPr>
        <w:t xml:space="preserve"> театры жұмысын ұйымдастырылады.</w:t>
      </w:r>
      <w:r>
        <w:rPr>
          <w:rFonts w:ascii="Times New Roman" w:hAnsi="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«Даналық ұстаздан» – мұғалімдер күні қарсаңында алғашқы </w:t>
      </w:r>
      <w:r>
        <w:rPr>
          <w:rFonts w:ascii="Times New Roman" w:hAnsi="Times New Roman" w:cs="Times New Roman"/>
          <w:sz w:val="24"/>
          <w:szCs w:val="24"/>
          <w:lang w:val="kk-KZ"/>
        </w:rPr>
        <w:t xml:space="preserve">оқытушыларына</w:t>
      </w:r>
      <w:r>
        <w:rPr>
          <w:rFonts w:ascii="Times New Roman" w:hAnsi="Times New Roman" w:cs="Times New Roman"/>
          <w:sz w:val="24"/>
          <w:szCs w:val="24"/>
          <w:lang w:val="kk-KZ"/>
        </w:rPr>
        <w:t xml:space="preserve">, сүйікті педагогтерге және құрметті тәлімгерлерге арналған челленджі өткізіледі. Қатысушылар бейне хабарлама, мақалалар, өлеңдер, әндер, суреттер және басқа да шығармашылық формалар арқылы алғыстарын білдіре алады.</w:t>
      </w:r>
      <w:r>
        <w:rPr>
          <w:rFonts w:ascii="Times New Roman" w:hAnsi="Times New Roman" w:cs="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«Ұлттық мәдениет» көрмесі білім алушылардың ұлттық атрибуттарды (ағаштан, металдан, матадан, киізден және басқа материалдардан жасалған бұйымдар) пайдалана отырып</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орындалған шығармашылық жұмыстарын ұсынады. </w:t>
      </w:r>
      <w:r>
        <w:rPr>
          <w:rFonts w:ascii="Times New Roman" w:hAnsi="Times New Roman" w:cs="Times New Roman"/>
          <w:sz w:val="24"/>
          <w:szCs w:val="24"/>
          <w:lang w:val="kk-KZ"/>
        </w:rPr>
        <w:t xml:space="preserve">оқытушыларға</w:t>
      </w:r>
      <w:r>
        <w:rPr>
          <w:rFonts w:ascii="Times New Roman" w:hAnsi="Times New Roman" w:cs="Times New Roman"/>
          <w:sz w:val="24"/>
          <w:szCs w:val="24"/>
          <w:lang w:val="kk-KZ"/>
        </w:rPr>
        <w:t xml:space="preserve">, білім алушыларға және ата-аналарға аптасына бір рет </w:t>
      </w:r>
      <w:r>
        <w:rPr>
          <w:rFonts w:ascii="Times New Roman" w:hAnsi="Times New Roman" w:cs="Times New Roman"/>
          <w:sz w:val="24"/>
          <w:szCs w:val="24"/>
          <w:lang w:val="kk-KZ"/>
        </w:rPr>
        <w:t xml:space="preserve">колледжг</w:t>
      </w:r>
      <w:r>
        <w:rPr>
          <w:rFonts w:ascii="Times New Roman" w:hAnsi="Times New Roman" w:cs="Times New Roman"/>
          <w:sz w:val="24"/>
          <w:szCs w:val="24"/>
          <w:lang w:val="kk-KZ"/>
        </w:rPr>
        <w:t xml:space="preserve">е ұлттық киіммен келуге немесе ұлттық мәдениетті дәріптеу үшін ұлттық атрибуттарды қолдануға болады.</w:t>
      </w:r>
      <w:r>
        <w:rPr>
          <w:rFonts w:ascii="Times New Roman" w:hAnsi="Times New Roman" w:cs="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«Жас Сарбаз» әскери-патриоттық</w:t>
      </w:r>
      <w:r>
        <w:rPr>
          <w:rFonts w:ascii="Times New Roman" w:hAnsi="Times New Roman" w:cs="Times New Roman"/>
          <w:sz w:val="24"/>
          <w:szCs w:val="24"/>
          <w:lang w:val="kk-KZ"/>
        </w:rPr>
        <w:t xml:space="preserve"> әндер фестивалі саптық әндер конкурсын, әскери-патриоттық фестиваль, спорттық-далалық ойындарды өткізуді қамтиды. Білім беру ұйымдарына «Жас сарбаз» фестивалін өткізу кезінде қазақстандық авторлардың әндерін және Ұлттық әскери форманы пайдалану ұсынылады.</w:t>
      </w:r>
      <w:r>
        <w:rPr>
          <w:rFonts w:ascii="Times New Roman" w:hAnsi="Times New Roman" w:cs="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«Ананның аялы алақаны»челленджінде білім алушылар бейнероликтер, мерекелік ашықхаттар және бейне құттықтаулар арқылы аналарына, әжелеріне және барлық аналарға алғыстарын білдіре алады.</w:t>
      </w:r>
      <w:r>
        <w:rPr>
          <w:rFonts w:ascii="Times New Roman" w:hAnsi="Times New Roman" w:cs="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«Әншуақ»фестивалі #Әншуақ хэштегімен«TikTok» әлеуметтік желісінде өз әнін жанды дауыста орындаудың бейнежазбасын жариялау арқылы білім алушыларды балалар әні фестиваліне қатысуға тарту.</w:t>
      </w:r>
      <w:r>
        <w:rPr>
          <w:rFonts w:ascii="Times New Roman" w:hAnsi="Times New Roman" w:cs="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«Домбыра күні» – білім алушылардың, талантты музыканттар мен орындаушылардың қатысуымен түрлі ұлттық аспаптар көрмесімен сүйемелденетін концерт ұйымдастыру.</w:t>
      </w:r>
      <w:r>
        <w:rPr>
          <w:rFonts w:ascii="Times New Roman" w:hAnsi="Times New Roman" w:cs="Times New Roman"/>
          <w:sz w:val="24"/>
          <w:szCs w:val="24"/>
          <w:lang w:val="kk-KZ"/>
        </w:rPr>
      </w:r>
    </w:p>
    <w:p>
      <w:pPr>
        <w:contextualSpacing/>
        <w:ind w:firstLine="284"/>
        <w:jc w:val="both"/>
        <w:spacing w:after="0" w:line="240" w:lineRule="auto"/>
        <w:widowControl w:val="off"/>
        <w:tabs>
          <w:tab w:val="left" w:pos="0" w:leader="none"/>
          <w:tab w:val="left" w:pos="851" w:leader="none"/>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ab/>
      </w: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театрының жұмысын ұйымдастыруда әдеби шығармалар, тарихи оқиғалар мен атаулы күндер, сонымен қатар жағымсыз әдеттердің алдын алу (лудомания, нашақорлық, кибергигиена т.б.) бойынша </w:t>
      </w:r>
      <w:r>
        <w:rPr>
          <w:rFonts w:ascii="Times New Roman" w:hAnsi="Times New Roman" w:cs="Times New Roman"/>
          <w:sz w:val="24"/>
          <w:szCs w:val="24"/>
          <w:lang w:val="kk-KZ"/>
        </w:rPr>
        <w:t xml:space="preserve">топ</w:t>
      </w:r>
      <w:r>
        <w:rPr>
          <w:rFonts w:ascii="Times New Roman" w:hAnsi="Times New Roman" w:cs="Times New Roman"/>
          <w:sz w:val="24"/>
          <w:szCs w:val="24"/>
          <w:lang w:val="kk-KZ"/>
        </w:rPr>
        <w:t xml:space="preserve">тар арасында байқаулар мен театрландырылған қойылымдар фестивалін өткізу ұсынылады. </w:t>
      </w:r>
      <w:r>
        <w:rPr>
          <w:rFonts w:ascii="Times New Roman" w:hAnsi="Times New Roman" w:cs="Times New Roman"/>
          <w:sz w:val="24"/>
          <w:szCs w:val="24"/>
          <w:lang w:val="kk-KZ"/>
        </w:rPr>
      </w:r>
    </w:p>
    <w:p>
      <w:pPr>
        <w:pStyle w:val="661"/>
        <w:numPr>
          <w:ilvl w:val="0"/>
          <w:numId w:val="10"/>
        </w:numPr>
        <w:ind w:left="0" w:firstLine="284"/>
        <w:jc w:val="both"/>
        <w:spacing w:after="0" w:line="240" w:lineRule="auto"/>
        <w:widowControl w:val="off"/>
        <w:tabs>
          <w:tab w:val="left" w:pos="0" w:leader="none"/>
          <w:tab w:val="left" w:pos="851" w:leader="none"/>
          <w:tab w:val="left" w:pos="993" w:leader="none"/>
        </w:tabs>
        <w:rPr>
          <w:rFonts w:ascii="Times New Roman" w:hAnsi="Times New Roman"/>
          <w:sz w:val="24"/>
          <w:szCs w:val="24"/>
          <w:lang w:val="kk-KZ"/>
        </w:rPr>
      </w:pPr>
      <w:r>
        <w:rPr>
          <w:rFonts w:ascii="Times New Roman" w:hAnsi="Times New Roman"/>
          <w:sz w:val="24"/>
          <w:szCs w:val="24"/>
          <w:lang w:val="kk-KZ"/>
        </w:rPr>
        <w:t xml:space="preserve">«</w:t>
      </w:r>
      <w:r>
        <w:rPr>
          <w:rFonts w:ascii="Times New Roman" w:hAnsi="Times New Roman"/>
          <w:b/>
          <w:sz w:val="24"/>
          <w:szCs w:val="24"/>
          <w:lang w:val="kk-KZ"/>
        </w:rPr>
        <w:t xml:space="preserve">Ұшқыр ой алаңы»</w:t>
      </w:r>
      <w:r>
        <w:rPr>
          <w:rFonts w:ascii="Times New Roman" w:hAnsi="Times New Roman"/>
          <w:sz w:val="24"/>
          <w:szCs w:val="24"/>
          <w:lang w:val="kk-KZ"/>
        </w:rPr>
        <w:t xml:space="preserve">– пікірталастар мен зияткерлік ойындар өткізу арқылы тақырыпты зерделеу және сөйлеу дағдыларын қалыптастыру</w:t>
      </w:r>
      <w:r>
        <w:rPr>
          <w:rFonts w:ascii="Times New Roman" w:hAnsi="Times New Roman"/>
          <w:sz w:val="24"/>
          <w:szCs w:val="24"/>
          <w:lang w:val="kk-KZ"/>
        </w:rPr>
        <w:t xml:space="preserve"> </w:t>
      </w:r>
      <w:r>
        <w:rPr>
          <w:rFonts w:ascii="Times New Roman" w:hAnsi="Times New Roman"/>
          <w:sz w:val="24"/>
          <w:szCs w:val="24"/>
          <w:lang w:val="kk-KZ"/>
        </w:rPr>
        <w:t xml:space="preserve">негізінде түйінді құндылықтарды дамыту көзделеді. Білім беру ұйымдарына құндылықтарға, тарихи оқиғаларға, атаулы күндерге, адам құқығы мен заңдарды зерттеуге, жағымсыз әдеттердің алдын алуға (лудомания, нашақорлық, кибергигиена, зорлық-</w:t>
      </w:r>
      <w:r>
        <w:rPr>
          <w:rFonts w:ascii="Times New Roman" w:hAnsi="Times New Roman"/>
          <w:sz w:val="24"/>
          <w:szCs w:val="24"/>
          <w:lang w:val="kk-KZ"/>
        </w:rPr>
        <w:t xml:space="preserve">зомбылық, буллинг және т.б.) байланысты тақырыптық пікірталастар өткізу ұсынылады. Пікірталасқа ата-аналарды, танымал тұлғаларды, қоғам қайраткерлерін тартуға болады.</w:t>
      </w:r>
      <w:r>
        <w:rPr>
          <w:rFonts w:ascii="Times New Roman" w:hAnsi="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Зияткерлік ойындарды тек </w:t>
      </w: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пәндеріне ғана емес, сонымен қатар танымал тұлғаларға, атаулы күндерге, әлемдік және спорттық оқиғаларға байланысты зияткерлік ойындарды ұйымдастыруға және өткізуге ата-аналарды, танымал тұлғаларды, қоғам қайраткерлерін және т.б. тарту ұсынылады.</w:t>
      </w:r>
      <w:r>
        <w:rPr>
          <w:rFonts w:ascii="Times New Roman" w:hAnsi="Times New Roman" w:cs="Times New Roman"/>
          <w:sz w:val="24"/>
          <w:szCs w:val="24"/>
          <w:lang w:val="kk-KZ"/>
        </w:rPr>
      </w:r>
    </w:p>
    <w:p>
      <w:pPr>
        <w:pStyle w:val="661"/>
        <w:numPr>
          <w:ilvl w:val="0"/>
          <w:numId w:val="10"/>
        </w:numPr>
        <w:ind w:left="0" w:firstLine="284"/>
        <w:jc w:val="both"/>
        <w:spacing w:after="0" w:line="240" w:lineRule="auto"/>
        <w:tabs>
          <w:tab w:val="left" w:pos="0" w:leader="none"/>
        </w:tabs>
        <w:rPr>
          <w:rFonts w:ascii="Times New Roman" w:hAnsi="Times New Roman"/>
          <w:sz w:val="24"/>
          <w:szCs w:val="24"/>
          <w:lang w:val="kk-KZ"/>
        </w:rPr>
      </w:pPr>
      <w:r>
        <w:rPr>
          <w:rFonts w:ascii="Times New Roman" w:hAnsi="Times New Roman"/>
          <w:b/>
          <w:sz w:val="24"/>
          <w:szCs w:val="24"/>
          <w:lang w:val="kk-KZ"/>
        </w:rPr>
        <w:t xml:space="preserve">«Smartbala» жобасы</w:t>
      </w:r>
      <w:r>
        <w:rPr>
          <w:rFonts w:ascii="Times New Roman" w:hAnsi="Times New Roman"/>
          <w:sz w:val="24"/>
          <w:szCs w:val="24"/>
          <w:lang w:val="kk-KZ"/>
        </w:rPr>
        <w:t xml:space="preserve"> – инновациялық жобалар байқауы арқылы құндылықты дамытуды көздейді.</w:t>
      </w:r>
      <w:r>
        <w:rPr>
          <w:rFonts w:ascii="Times New Roman" w:hAnsi="Times New Roman"/>
          <w:sz w:val="24"/>
          <w:szCs w:val="24"/>
          <w:lang w:val="kk-KZ"/>
        </w:rPr>
        <w:t xml:space="preserve"> </w:t>
      </w:r>
      <w:r>
        <w:rPr>
          <w:rFonts w:ascii="Times New Roman" w:hAnsi="Times New Roman"/>
          <w:sz w:val="24"/>
          <w:szCs w:val="24"/>
          <w:lang w:val="kk-KZ"/>
        </w:rPr>
        <w:t xml:space="preserve">Жоба шеңберінде «Startup» және «Өнертапқышқа алғашқы қадам» конкурстары </w:t>
      </w:r>
      <w:r>
        <w:rPr>
          <w:rFonts w:ascii="Times New Roman" w:hAnsi="Times New Roman"/>
          <w:sz w:val="24"/>
          <w:szCs w:val="24"/>
          <w:lang w:val="kk-KZ"/>
        </w:rPr>
        <w:t xml:space="preserve">өткізіледі. «Startup» байқауы кәсіпкерлік және инновация саласында білім алушылардың қызығушылығын оятуға және дағдыларын дамытуға бағытталған. Білім беру ұйымдарына TEDx форматында таныстырылымдар, инновациялық идеялардың тұсаукесерлерін өткізу ұсынылады.</w:t>
      </w:r>
      <w:r>
        <w:rPr>
          <w:rFonts w:ascii="Times New Roman" w:hAnsi="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«Өнертапқыштыққа алғашқы қадам» байқауында </w:t>
      </w:r>
      <w:r>
        <w:rPr>
          <w:rFonts w:ascii="Times New Roman" w:hAnsi="Times New Roman" w:cs="Times New Roman"/>
          <w:sz w:val="24"/>
          <w:szCs w:val="24"/>
          <w:lang w:val="kk-KZ"/>
        </w:rPr>
        <w:t xml:space="preserve">колледжд</w:t>
      </w:r>
      <w:r>
        <w:rPr>
          <w:rFonts w:ascii="Times New Roman" w:hAnsi="Times New Roman" w:cs="Times New Roman"/>
          <w:sz w:val="24"/>
          <w:szCs w:val="24"/>
          <w:lang w:val="kk-KZ"/>
        </w:rPr>
        <w:t xml:space="preserve">ің мүмкіндіктеріне қарай, жасанды интеллектті пайдалану арқылы командалық инновациялық жұмыстар байқауын өткізуге болады. Конкурсты ұйымдастыру барысында инновациялық объектілерге бару немесе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аталған объектілер туралы материалдарды (EXPO, IT университеті, ғарыш айлағы және басқалар) онлайн-қарау ұсынылады.</w:t>
      </w:r>
      <w:r>
        <w:rPr>
          <w:rFonts w:ascii="Times New Roman" w:hAnsi="Times New Roman" w:cs="Times New Roman"/>
          <w:sz w:val="24"/>
          <w:szCs w:val="24"/>
          <w:lang w:val="kk-KZ"/>
        </w:rPr>
      </w:r>
    </w:p>
    <w:p>
      <w:pPr>
        <w:pStyle w:val="661"/>
        <w:numPr>
          <w:ilvl w:val="0"/>
          <w:numId w:val="10"/>
        </w:numPr>
        <w:ind w:left="0" w:firstLine="284"/>
        <w:jc w:val="both"/>
        <w:spacing w:after="0" w:line="240" w:lineRule="auto"/>
        <w:tabs>
          <w:tab w:val="left" w:pos="0" w:leader="none"/>
        </w:tabs>
        <w:rPr>
          <w:rFonts w:ascii="Times New Roman" w:hAnsi="Times New Roman"/>
          <w:sz w:val="24"/>
          <w:szCs w:val="24"/>
          <w:lang w:val="kk-KZ"/>
        </w:rPr>
      </w:pPr>
      <w:r>
        <w:rPr>
          <w:rFonts w:ascii="Times New Roman" w:hAnsi="Times New Roman"/>
          <w:b/>
          <w:sz w:val="24"/>
          <w:szCs w:val="24"/>
          <w:lang w:val="kk-KZ"/>
        </w:rPr>
        <w:t xml:space="preserve">«Балалар кітапханасы»</w:t>
      </w:r>
      <w:r>
        <w:rPr>
          <w:rFonts w:ascii="Times New Roman" w:hAnsi="Times New Roman"/>
          <w:sz w:val="24"/>
          <w:szCs w:val="24"/>
          <w:lang w:val="kk-KZ"/>
        </w:rPr>
        <w:t xml:space="preserve"> – оқу мен білімге деген қызығушылықты қалыптастыру. Жоба</w:t>
      </w:r>
      <w:r>
        <w:rPr>
          <w:rFonts w:ascii="Times New Roman" w:hAnsi="Times New Roman"/>
          <w:sz w:val="24"/>
          <w:szCs w:val="24"/>
          <w:lang w:val="kk-KZ"/>
        </w:rPr>
        <w:t xml:space="preserve"> </w:t>
      </w:r>
      <w:r>
        <w:rPr>
          <w:rFonts w:ascii="Times New Roman" w:hAnsi="Times New Roman"/>
          <w:sz w:val="24"/>
          <w:szCs w:val="24"/>
          <w:lang w:val="kk-KZ"/>
        </w:rPr>
        <w:t xml:space="preserve">әдеби кеш, кітаптар жәрмеңкесі, кітап кейіпкерлерінің байқауы, «Кітаптар айналымы» акциясы, «Шын жүректен кітап сыйла!» челленджінен тұрады.</w:t>
      </w:r>
      <w:r>
        <w:rPr>
          <w:rFonts w:ascii="Times New Roman" w:hAnsi="Times New Roman"/>
          <w:sz w:val="24"/>
          <w:szCs w:val="24"/>
          <w:lang w:val="kk-KZ"/>
        </w:rPr>
      </w:r>
    </w:p>
    <w:p>
      <w:pPr>
        <w:ind w:firstLine="284"/>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беру ұйымдарына әдеби кеш, кітап жәрмеңкесі, кітап кейіпкерлерінің байқауын өткізу кезінде балалар мен жастар арасында танымал заманауи авторлардың кітаптарын талқылауды ұйымдастыруға болады. </w:t>
      </w:r>
      <w:r>
        <w:rPr>
          <w:rFonts w:ascii="Times New Roman" w:hAnsi="Times New Roman" w:cs="Times New Roman"/>
          <w:sz w:val="24"/>
          <w:szCs w:val="24"/>
          <w:lang w:val="kk-KZ"/>
        </w:rPr>
      </w:r>
    </w:p>
    <w:p>
      <w:pPr>
        <w:ind w:firstLine="709"/>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«Кітаптар айналымы» акциясы шеңберінде кітапханада, </w:t>
      </w: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буккросингінде</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білім алушыға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қажетті кітапты алып оқуы үшін үйден өзінің бір кітабын әкеліп ауыстырып алу мүмкіндігі болатын кітаптар сөресін құру ұсынылады.</w:t>
      </w:r>
      <w:r>
        <w:rPr>
          <w:rFonts w:ascii="Times New Roman" w:hAnsi="Times New Roman" w:cs="Times New Roman"/>
          <w:sz w:val="24"/>
          <w:szCs w:val="24"/>
          <w:lang w:val="kk-KZ"/>
        </w:rPr>
      </w:r>
    </w:p>
    <w:p>
      <w:pPr>
        <w:ind w:firstLine="709"/>
        <w:jc w:val="both"/>
        <w:spacing w:after="0" w:line="240" w:lineRule="auto"/>
        <w:tabs>
          <w:tab w:val="left" w:pos="0"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«Шын жүректен кітап сыйла!» челленджі «Досыңа кітап сыйла» челленджін ұйымдастыруды, жазбалары мен тілектері бар кітаптарға сыйлық мұқабаларын жасауды және т.б. қамтиды.</w:t>
      </w:r>
      <w:r>
        <w:rPr>
          <w:rFonts w:ascii="Times New Roman" w:hAnsi="Times New Roman" w:cs="Times New Roman"/>
          <w:sz w:val="24"/>
          <w:szCs w:val="24"/>
          <w:lang w:val="kk-KZ"/>
        </w:rPr>
      </w:r>
    </w:p>
    <w:p>
      <w:pPr>
        <w:ind w:firstLine="709"/>
        <w:jc w:val="both"/>
        <w:spacing w:after="0" w:line="240" w:lineRule="auto"/>
        <w:widowControl w:val="off"/>
        <w:tabs>
          <w:tab w:val="left" w:pos="0" w:leader="none"/>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Әлеуметтік жобаларды іске асыру «Біртұтас тәрбие бағдарламасы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шеңберінде тәрбие жұмысының жоспарына сәйкес өткізіледі (бұйрыққа 2-қосымша). Әрбір іс-шараның мазмұнын әзірлеу кезінде білім алушылардың жас ерекшеліктері мен қажеттіліктерін ескеру қажет.</w:t>
      </w:r>
      <w:r>
        <w:rPr>
          <w:rFonts w:ascii="Times New Roman" w:hAnsi="Times New Roman" w:cs="Times New Roman"/>
          <w:sz w:val="24"/>
          <w:szCs w:val="24"/>
          <w:lang w:val="kk-KZ"/>
        </w:rPr>
      </w:r>
    </w:p>
    <w:p>
      <w:pPr>
        <w:ind w:firstLine="709"/>
        <w:jc w:val="center"/>
        <w:spacing w:after="0" w:line="240" w:lineRule="auto"/>
        <w:widowControl w:val="off"/>
        <w:tabs>
          <w:tab w:val="left" w:pos="993"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pStyle w:val="646"/>
        <w:ind w:firstLine="709"/>
        <w:jc w:val="both"/>
        <w:keepNext w:val="0"/>
        <w:spacing w:before="0"/>
        <w:widowControl w:val="off"/>
        <w:tabs>
          <w:tab w:val="left" w:pos="993" w:leader="none"/>
        </w:tabs>
        <w:rPr>
          <w:rFonts w:ascii="Times New Roman" w:hAnsi="Times New Roman" w:cs="Times New Roman"/>
          <w:iCs/>
          <w:sz w:val="24"/>
          <w:szCs w:val="24"/>
        </w:rPr>
      </w:pPr>
      <w:r>
        <w:rPr>
          <w:rFonts w:ascii="Times New Roman" w:hAnsi="Times New Roman" w:cs="Times New Roman"/>
          <w:iCs/>
          <w:sz w:val="24"/>
          <w:szCs w:val="24"/>
        </w:rPr>
      </w:r>
      <w:r>
        <w:rPr>
          <w:rFonts w:ascii="Times New Roman" w:hAnsi="Times New Roman" w:cs="Times New Roman"/>
          <w:iCs/>
          <w:sz w:val="24"/>
          <w:szCs w:val="24"/>
        </w:rPr>
      </w:r>
    </w:p>
    <w:p>
      <w:pPr>
        <w:pStyle w:val="646"/>
        <w:ind w:firstLine="709"/>
        <w:jc w:val="both"/>
        <w:keepNext w:val="0"/>
        <w:spacing w:before="0"/>
        <w:widowControl w:val="off"/>
        <w:tabs>
          <w:tab w:val="left" w:pos="993" w:leader="none"/>
        </w:tabs>
        <w:rPr>
          <w:rStyle w:val="687"/>
          <w:rFonts w:ascii="Times New Roman" w:hAnsi="Times New Roman" w:cs="Times New Roman"/>
          <w:iCs/>
          <w:sz w:val="24"/>
          <w:szCs w:val="24"/>
        </w:rPr>
      </w:pPr>
      <w:r>
        <w:rPr>
          <w:rFonts w:ascii="Times New Roman" w:hAnsi="Times New Roman" w:cs="Times New Roman"/>
          <w:iCs/>
          <w:sz w:val="24"/>
          <w:szCs w:val="24"/>
        </w:rPr>
        <w:t xml:space="preserve">І</w:t>
      </w:r>
      <w:r>
        <w:rPr>
          <w:rFonts w:ascii="Times New Roman" w:hAnsi="Times New Roman" w:cs="Times New Roman"/>
          <w:iCs/>
          <w:sz w:val="24"/>
          <w:szCs w:val="24"/>
        </w:rPr>
        <w:t xml:space="preserve">ске </w:t>
      </w:r>
      <w:r>
        <w:rPr>
          <w:rStyle w:val="687"/>
          <w:rFonts w:ascii="Times New Roman" w:hAnsi="Times New Roman" w:cs="Times New Roman"/>
          <w:iCs/>
          <w:sz w:val="24"/>
          <w:szCs w:val="24"/>
        </w:rPr>
        <w:t xml:space="preserve">асыру</w:t>
      </w:r>
      <w:r>
        <w:rPr>
          <w:rStyle w:val="687"/>
          <w:rFonts w:ascii="Times New Roman" w:hAnsi="Times New Roman" w:cs="Times New Roman"/>
          <w:iCs/>
          <w:sz w:val="24"/>
          <w:szCs w:val="24"/>
        </w:rPr>
        <w:t xml:space="preserve"> </w:t>
      </w:r>
      <w:r>
        <w:rPr>
          <w:rStyle w:val="687"/>
          <w:rFonts w:ascii="Times New Roman" w:hAnsi="Times New Roman" w:cs="Times New Roman"/>
          <w:iCs/>
          <w:sz w:val="24"/>
          <w:szCs w:val="24"/>
        </w:rPr>
        <w:t xml:space="preserve">тетіктері</w:t>
      </w:r>
      <w:r>
        <w:rPr>
          <w:rStyle w:val="687"/>
          <w:rFonts w:ascii="Times New Roman" w:hAnsi="Times New Roman" w:cs="Times New Roman"/>
          <w:iCs/>
          <w:sz w:val="24"/>
          <w:szCs w:val="24"/>
        </w:rPr>
      </w:r>
    </w:p>
    <w:p>
      <w:pPr>
        <w:spacing w:after="0"/>
        <w:rPr>
          <w:rFonts w:ascii="Times New Roman" w:hAnsi="Times New Roman" w:cs="Times New Roman"/>
          <w:b/>
          <w:sz w:val="24"/>
          <w:szCs w:val="24"/>
          <w:lang w:val="kk-KZ"/>
        </w:rPr>
      </w:pPr>
      <w:r>
        <w:rPr>
          <w:rFonts w:ascii="Times New Roman" w:hAnsi="Times New Roman" w:cs="Times New Roman"/>
          <w:sz w:val="24"/>
          <w:szCs w:val="24"/>
          <w:lang w:val="kk-KZ"/>
        </w:rPr>
        <w:t xml:space="preserve">1. </w:t>
      </w:r>
      <w:r>
        <w:rPr>
          <w:rFonts w:ascii="Times New Roman" w:hAnsi="Times New Roman" w:cs="Times New Roman"/>
          <w:b/>
          <w:sz w:val="24"/>
          <w:szCs w:val="24"/>
          <w:lang w:val="kk-KZ"/>
        </w:rPr>
        <w:t xml:space="preserve">Колледж деңгейінде:</w:t>
      </w:r>
      <w:r>
        <w:rPr>
          <w:rFonts w:ascii="Times New Roman" w:hAnsi="Times New Roman" w:cs="Times New Roman"/>
          <w:b/>
          <w:sz w:val="24"/>
          <w:szCs w:val="24"/>
          <w:lang w:val="kk-KZ"/>
        </w:rPr>
      </w:r>
    </w:p>
    <w:p>
      <w:pPr>
        <w:pStyle w:val="646"/>
        <w:numPr>
          <w:ilvl w:val="0"/>
          <w:numId w:val="3"/>
        </w:numPr>
        <w:jc w:val="both"/>
        <w:keepNext w:val="0"/>
        <w:spacing w:before="0" w:after="0"/>
        <w:widowControl w:val="off"/>
        <w:tabs>
          <w:tab w:val="left" w:pos="993" w:leader="none"/>
        </w:tabs>
        <w:rPr>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Б</w:t>
      </w:r>
      <w:r>
        <w:rPr>
          <w:rStyle w:val="687"/>
          <w:rFonts w:ascii="Times New Roman" w:hAnsi="Times New Roman" w:cs="Times New Roman"/>
          <w:b w:val="0"/>
          <w:iCs/>
          <w:sz w:val="24"/>
          <w:szCs w:val="24"/>
        </w:rPr>
        <w:t xml:space="preserve">ілім</w:t>
      </w:r>
      <w:r>
        <w:rPr>
          <w:rFonts w:ascii="Times New Roman" w:hAnsi="Times New Roman" w:cs="Times New Roman"/>
          <w:b w:val="0"/>
          <w:iCs/>
          <w:sz w:val="24"/>
          <w:szCs w:val="24"/>
        </w:rPr>
        <w:t xml:space="preserve"> беру </w:t>
      </w:r>
      <w:r>
        <w:rPr>
          <w:rStyle w:val="687"/>
          <w:rFonts w:ascii="Times New Roman" w:hAnsi="Times New Roman" w:cs="Times New Roman"/>
          <w:b w:val="0"/>
          <w:iCs/>
          <w:sz w:val="24"/>
          <w:szCs w:val="24"/>
        </w:rPr>
        <w:t xml:space="preserve">процесінің</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барлық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қатысушыларының</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өзара</w:t>
      </w:r>
      <w:r>
        <w:rPr>
          <w:rFonts w:ascii="Times New Roman" w:hAnsi="Times New Roman" w:cs="Times New Roman"/>
          <w:b w:val="0"/>
          <w:iCs/>
          <w:sz w:val="24"/>
          <w:szCs w:val="24"/>
        </w:rPr>
        <w:t xml:space="preserve"> іс-қимылы </w:t>
      </w:r>
      <w:r>
        <w:rPr>
          <w:rStyle w:val="687"/>
          <w:rFonts w:ascii="Times New Roman" w:hAnsi="Times New Roman" w:cs="Times New Roman"/>
          <w:b w:val="0"/>
          <w:iCs/>
          <w:sz w:val="24"/>
          <w:szCs w:val="24"/>
        </w:rPr>
        <w:t xml:space="preserve">арқылы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құндылыққа</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бағдарланған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тәрбиені</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жоспарлаудың</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тұтас</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тәсілін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енгізу</w:t>
      </w:r>
      <w:r>
        <w:rPr>
          <w:rFonts w:ascii="Times New Roman" w:hAnsi="Times New Roman" w:cs="Times New Roman"/>
          <w:b w:val="0"/>
          <w:iCs/>
          <w:sz w:val="24"/>
          <w:szCs w:val="24"/>
        </w:rPr>
        <w:t xml:space="preserve">;</w:t>
      </w:r>
      <w:r>
        <w:rPr>
          <w:rFonts w:ascii="Times New Roman" w:hAnsi="Times New Roman" w:cs="Times New Roman"/>
          <w:b w:val="0"/>
          <w:bCs w:val="0"/>
          <w:i/>
          <w:iCs/>
          <w:sz w:val="24"/>
          <w:szCs w:val="24"/>
        </w:rPr>
      </w:r>
    </w:p>
    <w:p>
      <w:pPr>
        <w:pStyle w:val="646"/>
        <w:numPr>
          <w:ilvl w:val="0"/>
          <w:numId w:val="3"/>
        </w:numPr>
        <w:jc w:val="both"/>
        <w:keepNext w:val="0"/>
        <w:spacing w:before="0"/>
        <w:widowControl w:val="off"/>
        <w:tabs>
          <w:tab w:val="left" w:pos="993" w:leader="none"/>
        </w:tabs>
        <w:rPr>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Топ</w:t>
      </w:r>
      <w:r>
        <w:rPr>
          <w:rStyle w:val="687"/>
          <w:rFonts w:ascii="Times New Roman" w:hAnsi="Times New Roman" w:cs="Times New Roman"/>
          <w:b w:val="0"/>
          <w:iCs/>
          <w:sz w:val="24"/>
          <w:szCs w:val="24"/>
        </w:rPr>
        <w:t xml:space="preserve">/кураторлық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сағаттарды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оқу-тәрбие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процесінің</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толыққанды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және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ажырамас</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құрамдас</w:t>
      </w:r>
      <w:r>
        <w:rPr>
          <w:rFonts w:ascii="Times New Roman" w:hAnsi="Times New Roman" w:cs="Times New Roman"/>
          <w:b w:val="0"/>
          <w:iCs/>
          <w:sz w:val="24"/>
          <w:szCs w:val="24"/>
        </w:rPr>
        <w:t xml:space="preserve"> бөлігі ретінде </w:t>
      </w:r>
      <w:r>
        <w:rPr>
          <w:rStyle w:val="687"/>
          <w:rFonts w:ascii="Times New Roman" w:hAnsi="Times New Roman" w:cs="Times New Roman"/>
          <w:b w:val="0"/>
          <w:iCs/>
          <w:sz w:val="24"/>
          <w:szCs w:val="24"/>
        </w:rPr>
        <w:t xml:space="preserve">анықтау</w:t>
      </w:r>
      <w:r>
        <w:rPr>
          <w:rFonts w:ascii="Times New Roman" w:hAnsi="Times New Roman" w:cs="Times New Roman"/>
          <w:b w:val="0"/>
          <w:iCs/>
          <w:sz w:val="24"/>
          <w:szCs w:val="24"/>
        </w:rPr>
        <w:t xml:space="preserve">; </w:t>
      </w:r>
      <w:r>
        <w:rPr>
          <w:rFonts w:ascii="Times New Roman" w:hAnsi="Times New Roman" w:cs="Times New Roman"/>
          <w:b w:val="0"/>
          <w:bCs w:val="0"/>
          <w:i/>
          <w:iCs/>
          <w:sz w:val="24"/>
          <w:szCs w:val="24"/>
        </w:rPr>
      </w:r>
    </w:p>
    <w:p>
      <w:pPr>
        <w:pStyle w:val="646"/>
        <w:numPr>
          <w:ilvl w:val="0"/>
          <w:numId w:val="3"/>
        </w:numPr>
        <w:jc w:val="both"/>
        <w:keepNext w:val="0"/>
        <w:spacing w:before="0"/>
        <w:widowControl w:val="off"/>
        <w:tabs>
          <w:tab w:val="left" w:pos="993" w:leader="none"/>
        </w:tabs>
        <w:rPr>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Б</w:t>
      </w:r>
      <w:r>
        <w:rPr>
          <w:rStyle w:val="687"/>
          <w:rFonts w:ascii="Times New Roman" w:hAnsi="Times New Roman" w:cs="Times New Roman"/>
          <w:b w:val="0"/>
          <w:iCs/>
          <w:sz w:val="24"/>
          <w:szCs w:val="24"/>
        </w:rPr>
        <w:t xml:space="preserve">ағдарлама</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құндылықтарына</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сәйкес</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жалпы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іс</w:t>
      </w:r>
      <w:r>
        <w:rPr>
          <w:rFonts w:ascii="Times New Roman" w:hAnsi="Times New Roman" w:cs="Times New Roman"/>
          <w:b w:val="0"/>
          <w:iCs/>
          <w:sz w:val="24"/>
          <w:szCs w:val="24"/>
        </w:rPr>
        <w:t xml:space="preserve">-шаралардың </w:t>
      </w:r>
      <w:r>
        <w:rPr>
          <w:rStyle w:val="687"/>
          <w:rFonts w:ascii="Times New Roman" w:hAnsi="Times New Roman" w:cs="Times New Roman"/>
          <w:b w:val="0"/>
          <w:iCs/>
          <w:sz w:val="24"/>
          <w:szCs w:val="24"/>
        </w:rPr>
        <w:t xml:space="preserve">мазмұнын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байыту</w:t>
      </w:r>
      <w:r>
        <w:rPr>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мемлекеттік</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және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ұлттық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мерекелерге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байланысты</w:t>
      </w:r>
      <w:r>
        <w:rPr>
          <w:rFonts w:ascii="Times New Roman" w:hAnsi="Times New Roman" w:cs="Times New Roman"/>
          <w:b w:val="0"/>
          <w:iCs/>
          <w:sz w:val="24"/>
          <w:szCs w:val="24"/>
        </w:rPr>
        <w:t xml:space="preserve"> іс-</w:t>
      </w:r>
      <w:r>
        <w:rPr>
          <w:rStyle w:val="687"/>
          <w:rFonts w:ascii="Times New Roman" w:hAnsi="Times New Roman" w:cs="Times New Roman"/>
          <w:b w:val="0"/>
          <w:iCs/>
          <w:sz w:val="24"/>
          <w:szCs w:val="24"/>
        </w:rPr>
        <w:t xml:space="preserve">шаралар;</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атаулы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күндермен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маңызды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оқиғаларға</w:t>
      </w:r>
      <w:r>
        <w:rPr>
          <w:rFonts w:ascii="Times New Roman" w:hAnsi="Times New Roman" w:cs="Times New Roman"/>
          <w:b w:val="0"/>
          <w:iCs/>
          <w:sz w:val="24"/>
          <w:szCs w:val="24"/>
        </w:rPr>
        <w:t xml:space="preserve"> арналған іс-шаралар</w:t>
      </w:r>
      <w:r>
        <w:rPr>
          <w:rStyle w:val="687"/>
          <w:rFonts w:ascii="Times New Roman" w:hAnsi="Times New Roman" w:cs="Times New Roman"/>
          <w:b w:val="0"/>
          <w:iCs/>
          <w:sz w:val="24"/>
          <w:szCs w:val="24"/>
        </w:rPr>
        <w:t xml:space="preserve">;</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оқу</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жылының</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басталуымен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аяқталуына</w:t>
      </w:r>
      <w:r>
        <w:rPr>
          <w:rFonts w:ascii="Times New Roman" w:hAnsi="Times New Roman" w:cs="Times New Roman"/>
          <w:b w:val="0"/>
          <w:iCs/>
          <w:sz w:val="24"/>
          <w:szCs w:val="24"/>
        </w:rPr>
        <w:t xml:space="preserve"> арналған </w:t>
      </w:r>
      <w:r>
        <w:rPr>
          <w:rStyle w:val="687"/>
          <w:rFonts w:ascii="Times New Roman" w:hAnsi="Times New Roman" w:cs="Times New Roman"/>
          <w:b w:val="0"/>
          <w:iCs/>
          <w:sz w:val="24"/>
          <w:szCs w:val="24"/>
        </w:rPr>
        <w:t xml:space="preserve">салтанатты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іс</w:t>
      </w:r>
      <w:r>
        <w:rPr>
          <w:rFonts w:ascii="Times New Roman" w:hAnsi="Times New Roman" w:cs="Times New Roman"/>
          <w:b w:val="0"/>
          <w:iCs/>
          <w:sz w:val="24"/>
          <w:szCs w:val="24"/>
        </w:rPr>
        <w:t xml:space="preserve">-шаралар; </w:t>
      </w:r>
      <w:r>
        <w:rPr>
          <w:rStyle w:val="687"/>
          <w:rFonts w:ascii="Times New Roman" w:hAnsi="Times New Roman" w:cs="Times New Roman"/>
          <w:b w:val="0"/>
          <w:iCs/>
          <w:sz w:val="24"/>
          <w:szCs w:val="24"/>
        </w:rPr>
        <w:t xml:space="preserve">олимпиадалардағы,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спорттық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және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шығармашылық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конкурстар</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мен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жарыстардағы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жетістіктері</w:t>
      </w:r>
      <w:r>
        <w:rPr>
          <w:rFonts w:ascii="Times New Roman" w:hAnsi="Times New Roman" w:cs="Times New Roman"/>
          <w:b w:val="0"/>
          <w:iCs/>
          <w:sz w:val="24"/>
          <w:szCs w:val="24"/>
        </w:rPr>
        <w:t xml:space="preserve"> үшін </w:t>
      </w:r>
      <w:r>
        <w:rPr>
          <w:rStyle w:val="687"/>
          <w:rFonts w:ascii="Times New Roman" w:hAnsi="Times New Roman" w:cs="Times New Roman"/>
          <w:b w:val="0"/>
          <w:iCs/>
          <w:sz w:val="24"/>
          <w:szCs w:val="24"/>
        </w:rPr>
        <w:t xml:space="preserve">білім</w:t>
      </w:r>
      <w:r>
        <w:rPr>
          <w:rFonts w:ascii="Times New Roman" w:hAnsi="Times New Roman" w:cs="Times New Roman"/>
          <w:b w:val="0"/>
          <w:iCs/>
          <w:sz w:val="24"/>
          <w:szCs w:val="24"/>
        </w:rPr>
        <w:t xml:space="preserve"> алушылар </w:t>
      </w:r>
      <w:r>
        <w:rPr>
          <w:rStyle w:val="687"/>
          <w:rFonts w:ascii="Times New Roman" w:hAnsi="Times New Roman" w:cs="Times New Roman"/>
          <w:b w:val="0"/>
          <w:iCs/>
          <w:sz w:val="24"/>
          <w:szCs w:val="24"/>
        </w:rPr>
        <w:t xml:space="preserve">мен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педагогтерді</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марапаттау</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рәсімдері)</w:t>
      </w:r>
      <w:r>
        <w:rPr>
          <w:rFonts w:ascii="Times New Roman" w:hAnsi="Times New Roman" w:cs="Times New Roman"/>
          <w:b w:val="0"/>
          <w:iCs/>
          <w:sz w:val="24"/>
          <w:szCs w:val="24"/>
        </w:rPr>
        <w:t xml:space="preserve">;</w:t>
      </w:r>
      <w:r>
        <w:rPr>
          <w:rFonts w:ascii="Times New Roman" w:hAnsi="Times New Roman" w:cs="Times New Roman"/>
          <w:b w:val="0"/>
          <w:bCs w:val="0"/>
          <w:i/>
          <w:iCs/>
          <w:sz w:val="24"/>
          <w:szCs w:val="24"/>
        </w:rPr>
      </w:r>
    </w:p>
    <w:p>
      <w:pPr>
        <w:pStyle w:val="646"/>
        <w:numPr>
          <w:ilvl w:val="0"/>
          <w:numId w:val="3"/>
        </w:numPr>
        <w:jc w:val="both"/>
        <w:keepNext w:val="0"/>
        <w:spacing w:before="0"/>
        <w:widowControl w:val="off"/>
        <w:tabs>
          <w:tab w:val="left" w:pos="993" w:leader="none"/>
        </w:tabs>
        <w:rPr>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О</w:t>
      </w:r>
      <w:r>
        <w:rPr>
          <w:rStyle w:val="687"/>
          <w:rFonts w:ascii="Times New Roman" w:hAnsi="Times New Roman" w:cs="Times New Roman"/>
          <w:b w:val="0"/>
          <w:iCs/>
          <w:sz w:val="24"/>
          <w:szCs w:val="24"/>
        </w:rPr>
        <w:t xml:space="preserve">тбасымен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ынтымақтастықты нығайту</w:t>
      </w:r>
      <w:r>
        <w:rPr>
          <w:rFonts w:ascii="Times New Roman" w:hAnsi="Times New Roman" w:cs="Times New Roman"/>
          <w:b w:val="0"/>
          <w:iCs/>
          <w:sz w:val="24"/>
          <w:szCs w:val="24"/>
        </w:rPr>
        <w:t xml:space="preserve">;</w:t>
      </w:r>
      <w:r>
        <w:rPr>
          <w:rFonts w:ascii="Times New Roman" w:hAnsi="Times New Roman" w:cs="Times New Roman"/>
          <w:b w:val="0"/>
          <w:bCs w:val="0"/>
          <w:i/>
          <w:iCs/>
          <w:sz w:val="24"/>
          <w:szCs w:val="24"/>
        </w:rPr>
      </w:r>
    </w:p>
    <w:p>
      <w:pPr>
        <w:pStyle w:val="646"/>
        <w:numPr>
          <w:ilvl w:val="0"/>
          <w:numId w:val="3"/>
        </w:numPr>
        <w:jc w:val="both"/>
        <w:keepNext w:val="0"/>
        <w:spacing w:before="0"/>
        <w:widowControl w:val="off"/>
        <w:tabs>
          <w:tab w:val="left" w:pos="993" w:leader="none"/>
        </w:tabs>
        <w:rPr>
          <w:rStyle w:val="687"/>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К</w:t>
      </w:r>
      <w:r>
        <w:rPr>
          <w:rStyle w:val="687"/>
          <w:rFonts w:ascii="Times New Roman" w:hAnsi="Times New Roman" w:cs="Times New Roman"/>
          <w:b w:val="0"/>
          <w:iCs/>
          <w:sz w:val="24"/>
          <w:szCs w:val="24"/>
        </w:rPr>
        <w:t xml:space="preserve">үтілетін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нәтижелерге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сәйкес</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тәрбие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жұмысына</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колледж</w:t>
      </w:r>
      <w:r>
        <w:rPr>
          <w:rStyle w:val="687"/>
          <w:rFonts w:ascii="Times New Roman" w:hAnsi="Times New Roman" w:cs="Times New Roman"/>
          <w:b w:val="0"/>
          <w:iCs/>
          <w:sz w:val="24"/>
          <w:szCs w:val="24"/>
        </w:rPr>
        <w:t xml:space="preserve">ішілік</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бақылауды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жүйелі</w:t>
      </w:r>
      <w:r>
        <w:rPr>
          <w:rFonts w:ascii="Times New Roman" w:hAnsi="Times New Roman" w:cs="Times New Roman"/>
          <w:b w:val="0"/>
          <w:iCs/>
          <w:sz w:val="24"/>
          <w:szCs w:val="24"/>
        </w:rPr>
        <w:t xml:space="preserve"> түрде жүргізу</w:t>
      </w:r>
      <w:r>
        <w:rPr>
          <w:rStyle w:val="687"/>
          <w:rFonts w:ascii="Times New Roman" w:hAnsi="Times New Roman" w:cs="Times New Roman"/>
          <w:b w:val="0"/>
          <w:iCs/>
          <w:sz w:val="24"/>
          <w:szCs w:val="24"/>
        </w:rPr>
        <w:t xml:space="preserve">.</w:t>
      </w:r>
      <w:r>
        <w:rPr>
          <w:rStyle w:val="687"/>
          <w:rFonts w:ascii="Times New Roman" w:hAnsi="Times New Roman" w:cs="Times New Roman"/>
          <w:b w:val="0"/>
          <w:bCs w:val="0"/>
          <w:i/>
          <w:iCs/>
          <w:sz w:val="24"/>
          <w:szCs w:val="24"/>
        </w:rPr>
      </w:r>
    </w:p>
    <w:p>
      <w:pPr>
        <w:rPr>
          <w:rFonts w:ascii="Times New Roman" w:hAnsi="Times New Roman" w:cs="Times New Roman"/>
          <w:b/>
          <w:sz w:val="24"/>
          <w:szCs w:val="24"/>
          <w:lang w:val="kk-KZ"/>
        </w:rPr>
      </w:pPr>
      <w:r>
        <w:rPr>
          <w:rStyle w:val="687"/>
          <w:rFonts w:ascii="Times New Roman" w:hAnsi="Times New Roman" w:cs="Times New Roman"/>
          <w:b/>
          <w:bCs/>
          <w:iCs/>
          <w:sz w:val="24"/>
          <w:szCs w:val="24"/>
          <w:lang w:val="kk-KZ"/>
        </w:rPr>
        <w:t xml:space="preserve">2. </w:t>
      </w:r>
      <w:r>
        <w:rPr>
          <w:rStyle w:val="687"/>
          <w:rFonts w:ascii="Times New Roman" w:hAnsi="Times New Roman" w:cs="Times New Roman"/>
          <w:b/>
          <w:bCs/>
          <w:iCs/>
          <w:sz w:val="24"/>
          <w:szCs w:val="24"/>
          <w:lang w:val="kk-KZ"/>
        </w:rPr>
        <w:t xml:space="preserve">Педагогтер</w:t>
      </w:r>
      <w:r>
        <w:rPr>
          <w:rStyle w:val="687"/>
          <w:rFonts w:ascii="Times New Roman" w:hAnsi="Times New Roman" w:cs="Times New Roman"/>
          <w:b/>
          <w:iCs/>
          <w:sz w:val="24"/>
          <w:szCs w:val="24"/>
          <w:lang w:val="kk-KZ"/>
        </w:rPr>
        <w:t xml:space="preserve"> </w:t>
      </w:r>
      <w:r>
        <w:rPr>
          <w:rStyle w:val="687"/>
          <w:rFonts w:ascii="Times New Roman" w:hAnsi="Times New Roman" w:cs="Times New Roman"/>
          <w:b/>
          <w:bCs/>
          <w:iCs/>
          <w:sz w:val="24"/>
          <w:szCs w:val="24"/>
          <w:lang w:val="kk-KZ"/>
        </w:rPr>
        <w:t xml:space="preserve">деңгейінде</w:t>
      </w:r>
      <w:r>
        <w:rPr>
          <w:rFonts w:ascii="Times New Roman" w:hAnsi="Times New Roman" w:cs="Times New Roman"/>
          <w:b/>
          <w:sz w:val="24"/>
          <w:szCs w:val="24"/>
          <w:lang w:val="kk-KZ"/>
        </w:rPr>
        <w:t xml:space="preserve"> </w:t>
      </w:r>
      <w:r>
        <w:rPr>
          <w:rFonts w:ascii="Times New Roman" w:hAnsi="Times New Roman" w:cs="Times New Roman"/>
          <w:b/>
          <w:sz w:val="24"/>
          <w:szCs w:val="24"/>
          <w:lang w:val="kk-KZ"/>
        </w:rPr>
      </w:r>
    </w:p>
    <w:p>
      <w:pPr>
        <w:pStyle w:val="661"/>
        <w:numPr>
          <w:ilvl w:val="0"/>
          <w:numId w:val="5"/>
        </w:numPr>
        <w:rPr>
          <w:rFonts w:ascii="Times New Roman" w:hAnsi="Times New Roman"/>
          <w:sz w:val="24"/>
          <w:szCs w:val="24"/>
          <w:lang w:val="kk-KZ"/>
        </w:rPr>
      </w:pPr>
      <w:r>
        <w:rPr>
          <w:rFonts w:ascii="Times New Roman" w:hAnsi="Times New Roman"/>
          <w:sz w:val="24"/>
          <w:szCs w:val="24"/>
          <w:lang w:val="kk-KZ"/>
        </w:rPr>
        <w:t xml:space="preserve">Тәрбиеде құндылықтарды қалыптастыру</w:t>
      </w:r>
      <w:r>
        <w:rPr>
          <w:rFonts w:ascii="Times New Roman" w:hAnsi="Times New Roman"/>
          <w:sz w:val="24"/>
          <w:szCs w:val="24"/>
          <w:lang w:val="kk-KZ"/>
        </w:rPr>
        <w:t xml:space="preserve">да к</w:t>
      </w:r>
      <w:r>
        <w:rPr>
          <w:rFonts w:ascii="Times New Roman" w:hAnsi="Times New Roman"/>
          <w:sz w:val="24"/>
          <w:szCs w:val="24"/>
          <w:lang w:val="kk-KZ"/>
        </w:rPr>
        <w:t xml:space="preserve">үнделікті іс-әрекетте үлгі көрсету.</w:t>
      </w:r>
      <w:r>
        <w:rPr>
          <w:rFonts w:ascii="Times New Roman" w:hAnsi="Times New Roman"/>
          <w:sz w:val="24"/>
          <w:szCs w:val="24"/>
          <w:lang w:val="kk-KZ"/>
        </w:rPr>
      </w:r>
    </w:p>
    <w:p>
      <w:pPr>
        <w:pStyle w:val="661"/>
        <w:numPr>
          <w:ilvl w:val="0"/>
          <w:numId w:val="5"/>
        </w:numPr>
        <w:rPr>
          <w:rFonts w:ascii="Times New Roman" w:hAnsi="Times New Roman"/>
          <w:sz w:val="24"/>
          <w:szCs w:val="24"/>
          <w:lang w:val="kk-KZ"/>
        </w:rPr>
      </w:pPr>
      <w:r>
        <w:rPr>
          <w:rFonts w:ascii="Times New Roman" w:hAnsi="Times New Roman"/>
          <w:sz w:val="24"/>
          <w:szCs w:val="24"/>
          <w:lang w:val="kk-KZ"/>
        </w:rPr>
        <w:t xml:space="preserve">то</w:t>
      </w:r>
      <w:r>
        <w:rPr>
          <w:rFonts w:ascii="Times New Roman" w:hAnsi="Times New Roman"/>
          <w:sz w:val="24"/>
          <w:szCs w:val="24"/>
          <w:lang w:val="kk-KZ"/>
        </w:rPr>
        <w:t xml:space="preserve">пта және одан тыс жерлерде тәрбиені жүзеге асыру және белсенді орындау.</w:t>
      </w:r>
      <w:r>
        <w:rPr>
          <w:rFonts w:ascii="Times New Roman" w:hAnsi="Times New Roman"/>
          <w:sz w:val="24"/>
          <w:szCs w:val="24"/>
          <w:lang w:val="kk-KZ"/>
        </w:rPr>
      </w:r>
    </w:p>
    <w:p>
      <w:pPr>
        <w:pStyle w:val="661"/>
        <w:numPr>
          <w:ilvl w:val="0"/>
          <w:numId w:val="5"/>
        </w:numPr>
        <w:rPr>
          <w:rFonts w:ascii="Times New Roman" w:hAnsi="Times New Roman"/>
          <w:sz w:val="24"/>
          <w:szCs w:val="24"/>
          <w:lang w:val="kk-KZ"/>
        </w:rPr>
      </w:pPr>
      <w:r>
        <w:rPr>
          <w:rFonts w:ascii="Times New Roman" w:hAnsi="Times New Roman"/>
          <w:sz w:val="24"/>
          <w:szCs w:val="24"/>
          <w:lang w:val="kk-KZ"/>
        </w:rPr>
        <w:t xml:space="preserve">Құндылықтарды қалыптастыру тәсілдерін жүзеге асыру үшін басшылықпен үйлестіру.</w:t>
      </w:r>
      <w:r>
        <w:rPr>
          <w:rFonts w:ascii="Times New Roman" w:hAnsi="Times New Roman"/>
          <w:sz w:val="24"/>
          <w:szCs w:val="24"/>
          <w:lang w:val="kk-KZ"/>
        </w:rPr>
      </w:r>
    </w:p>
    <w:p>
      <w:pPr>
        <w:pStyle w:val="661"/>
        <w:numPr>
          <w:ilvl w:val="0"/>
          <w:numId w:val="5"/>
        </w:numPr>
        <w:spacing w:after="0"/>
        <w:rPr>
          <w:rFonts w:ascii="Times New Roman" w:hAnsi="Times New Roman"/>
          <w:sz w:val="24"/>
          <w:szCs w:val="24"/>
          <w:lang w:val="kk-KZ"/>
        </w:rPr>
      </w:pPr>
      <w:r>
        <w:rPr>
          <w:rFonts w:ascii="Times New Roman" w:hAnsi="Times New Roman"/>
          <w:sz w:val="24"/>
          <w:szCs w:val="24"/>
          <w:lang w:val="kk-KZ"/>
        </w:rPr>
        <w:t xml:space="preserve">Білім алушыларға қауіпсіз және қолдаушы ортада өз құндылықтары мен нормаларын дамытуға мүмкіндік жасау.</w:t>
      </w:r>
      <w:r>
        <w:rPr>
          <w:rFonts w:ascii="Times New Roman" w:hAnsi="Times New Roman"/>
          <w:sz w:val="24"/>
          <w:szCs w:val="24"/>
          <w:lang w:val="kk-KZ"/>
        </w:rPr>
      </w:r>
    </w:p>
    <w:p>
      <w:pPr>
        <w:pStyle w:val="646"/>
        <w:numPr>
          <w:ilvl w:val="0"/>
          <w:numId w:val="4"/>
        </w:numPr>
        <w:keepNext w:val="0"/>
        <w:spacing w:before="0" w:after="0"/>
        <w:widowControl w:val="off"/>
        <w:tabs>
          <w:tab w:val="left" w:pos="993" w:leader="none"/>
        </w:tabs>
        <w:rPr>
          <w:rFonts w:ascii="Times New Roman" w:hAnsi="Times New Roman" w:cs="Times New Roman"/>
          <w:b w:val="0"/>
          <w:sz w:val="24"/>
          <w:szCs w:val="24"/>
        </w:rPr>
      </w:pPr>
      <w:r>
        <w:rPr>
          <w:rFonts w:ascii="Times New Roman" w:hAnsi="Times New Roman" w:cs="Times New Roman"/>
          <w:b w:val="0"/>
          <w:sz w:val="24"/>
          <w:szCs w:val="24"/>
        </w:rPr>
        <w:t xml:space="preserve">Оқыту және дамыту</w:t>
      </w:r>
      <w:r>
        <w:rPr>
          <w:rFonts w:ascii="Times New Roman" w:hAnsi="Times New Roman" w:cs="Times New Roman"/>
          <w:b w:val="0"/>
          <w:sz w:val="24"/>
          <w:szCs w:val="24"/>
        </w:rPr>
      </w:r>
    </w:p>
    <w:p>
      <w:pPr>
        <w:pStyle w:val="646"/>
        <w:numPr>
          <w:ilvl w:val="0"/>
          <w:numId w:val="4"/>
        </w:numPr>
        <w:keepNext w:val="0"/>
        <w:spacing w:before="0"/>
        <w:widowControl w:val="off"/>
        <w:tabs>
          <w:tab w:val="left" w:pos="993" w:leader="none"/>
        </w:tabs>
        <w:rPr>
          <w:rFonts w:ascii="Times New Roman" w:hAnsi="Times New Roman" w:cs="Times New Roman"/>
          <w:b w:val="0"/>
          <w:sz w:val="24"/>
          <w:szCs w:val="24"/>
        </w:rPr>
      </w:pPr>
      <w:r>
        <w:rPr>
          <w:rFonts w:ascii="Times New Roman" w:hAnsi="Times New Roman" w:cs="Times New Roman"/>
          <w:b w:val="0"/>
          <w:sz w:val="24"/>
          <w:szCs w:val="24"/>
        </w:rPr>
        <w:t xml:space="preserve">Сабақтан тыс қызмет</w:t>
      </w:r>
      <w:r>
        <w:rPr>
          <w:rFonts w:ascii="Times New Roman" w:hAnsi="Times New Roman" w:cs="Times New Roman"/>
          <w:b w:val="0"/>
          <w:sz w:val="24"/>
          <w:szCs w:val="24"/>
        </w:rPr>
      </w:r>
    </w:p>
    <w:p>
      <w:pPr>
        <w:pStyle w:val="646"/>
        <w:numPr>
          <w:ilvl w:val="0"/>
          <w:numId w:val="6"/>
        </w:numPr>
        <w:jc w:val="both"/>
        <w:keepNext w:val="0"/>
        <w:spacing w:before="0"/>
        <w:widowControl w:val="off"/>
        <w:tabs>
          <w:tab w:val="left" w:pos="993" w:leader="none"/>
        </w:tabs>
        <w:rPr>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Бағдарлама</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құндылықтарын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оқу-тәрбие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процесіне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интеграциялаудың</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тиімді</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тәсілдерін талқыланатын</w:t>
      </w:r>
      <w:r>
        <w:rPr>
          <w:rStyle w:val="687"/>
          <w:rFonts w:ascii="Times New Roman" w:hAnsi="Times New Roman" w:cs="Times New Roman"/>
          <w:b w:val="0"/>
          <w:iCs/>
          <w:sz w:val="24"/>
          <w:szCs w:val="24"/>
        </w:rPr>
        <w:t xml:space="preserve"> </w:t>
      </w:r>
      <w:r>
        <w:rPr>
          <w:rFonts w:ascii="Times New Roman" w:hAnsi="Times New Roman" w:cs="Times New Roman"/>
          <w:b w:val="0"/>
          <w:iCs/>
          <w:sz w:val="24"/>
          <w:szCs w:val="24"/>
        </w:rPr>
        <w:t xml:space="preserve">педагогикалық орта құру; </w:t>
      </w:r>
      <w:r>
        <w:rPr>
          <w:rFonts w:ascii="Times New Roman" w:hAnsi="Times New Roman" w:cs="Times New Roman"/>
          <w:b w:val="0"/>
          <w:bCs w:val="0"/>
          <w:i/>
          <w:iCs/>
          <w:sz w:val="24"/>
          <w:szCs w:val="24"/>
        </w:rPr>
      </w:r>
    </w:p>
    <w:p>
      <w:pPr>
        <w:pStyle w:val="646"/>
        <w:numPr>
          <w:ilvl w:val="0"/>
          <w:numId w:val="6"/>
        </w:numPr>
        <w:jc w:val="both"/>
        <w:keepNext w:val="0"/>
        <w:spacing w:before="0"/>
        <w:widowControl w:val="off"/>
        <w:tabs>
          <w:tab w:val="left" w:pos="993" w:leader="none"/>
        </w:tabs>
        <w:rPr>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Бағдарлама</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ұндылықтарының</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сабақ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мазмұнына</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үйлесімді</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интеграциялануын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қамтамасыз</w:t>
      </w:r>
      <w:r>
        <w:rPr>
          <w:rFonts w:ascii="Times New Roman" w:hAnsi="Times New Roman" w:cs="Times New Roman"/>
          <w:b w:val="0"/>
          <w:iCs/>
          <w:sz w:val="24"/>
          <w:szCs w:val="24"/>
        </w:rPr>
        <w:t xml:space="preserve"> ету (пәнаралық </w:t>
      </w:r>
      <w:r>
        <w:rPr>
          <w:rStyle w:val="687"/>
          <w:rFonts w:ascii="Times New Roman" w:hAnsi="Times New Roman" w:cs="Times New Roman"/>
          <w:b w:val="0"/>
          <w:iCs/>
          <w:sz w:val="24"/>
          <w:szCs w:val="24"/>
        </w:rPr>
        <w:t xml:space="preserve">сабақтастық</w:t>
      </w:r>
      <w:r>
        <w:rPr>
          <w:rFonts w:ascii="Times New Roman" w:hAnsi="Times New Roman" w:cs="Times New Roman"/>
          <w:b w:val="0"/>
          <w:iCs/>
          <w:sz w:val="24"/>
          <w:szCs w:val="24"/>
        </w:rPr>
        <w:t xml:space="preserve">, оқу мақсатына сай </w:t>
      </w:r>
      <w:r>
        <w:rPr>
          <w:rStyle w:val="687"/>
          <w:rFonts w:ascii="Times New Roman" w:hAnsi="Times New Roman" w:cs="Times New Roman"/>
          <w:b w:val="0"/>
          <w:iCs/>
          <w:sz w:val="24"/>
          <w:szCs w:val="24"/>
        </w:rPr>
        <w:t xml:space="preserve">мәтіндерді,тапсырмалар</w:t>
      </w:r>
      <w:r>
        <w:rPr>
          <w:rFonts w:ascii="Times New Roman" w:hAnsi="Times New Roman" w:cs="Times New Roman"/>
          <w:b w:val="0"/>
          <w:iCs/>
          <w:sz w:val="24"/>
          <w:szCs w:val="24"/>
        </w:rPr>
        <w:t xml:space="preserve">ды құндылықтарға сәйкес </w:t>
      </w:r>
      <w:r>
        <w:rPr>
          <w:rStyle w:val="687"/>
          <w:rFonts w:ascii="Times New Roman" w:hAnsi="Times New Roman" w:cs="Times New Roman"/>
          <w:b w:val="0"/>
          <w:iCs/>
          <w:sz w:val="24"/>
          <w:szCs w:val="24"/>
        </w:rPr>
        <w:t xml:space="preserve">таңдау)</w:t>
      </w:r>
      <w:r>
        <w:rPr>
          <w:rFonts w:ascii="Times New Roman" w:hAnsi="Times New Roman" w:cs="Times New Roman"/>
          <w:b w:val="0"/>
          <w:iCs/>
          <w:sz w:val="24"/>
          <w:szCs w:val="24"/>
        </w:rPr>
        <w:t xml:space="preserve">; </w:t>
      </w:r>
      <w:r>
        <w:rPr>
          <w:rFonts w:ascii="Times New Roman" w:hAnsi="Times New Roman" w:cs="Times New Roman"/>
          <w:b w:val="0"/>
          <w:bCs w:val="0"/>
          <w:i/>
          <w:iCs/>
          <w:sz w:val="24"/>
          <w:szCs w:val="24"/>
        </w:rPr>
      </w:r>
    </w:p>
    <w:p>
      <w:pPr>
        <w:pStyle w:val="646"/>
        <w:numPr>
          <w:ilvl w:val="0"/>
          <w:numId w:val="6"/>
        </w:numPr>
        <w:jc w:val="both"/>
        <w:keepNext w:val="0"/>
        <w:spacing w:before="0"/>
        <w:widowControl w:val="off"/>
        <w:tabs>
          <w:tab w:val="left" w:pos="993" w:leader="none"/>
        </w:tabs>
        <w:rPr>
          <w:rFonts w:ascii="Times New Roman" w:hAnsi="Times New Roman" w:cs="Times New Roman"/>
          <w:b w:val="0"/>
          <w:bCs w:val="0"/>
          <w:i/>
          <w:iCs/>
          <w:sz w:val="24"/>
          <w:szCs w:val="24"/>
        </w:rPr>
      </w:pPr>
      <w:r>
        <w:rPr>
          <w:rStyle w:val="687"/>
          <w:rFonts w:ascii="Times New Roman" w:hAnsi="Times New Roman" w:cs="Times New Roman"/>
          <w:b w:val="0"/>
          <w:iCs/>
          <w:sz w:val="24"/>
          <w:szCs w:val="24"/>
        </w:rPr>
        <w:t xml:space="preserve">Ж</w:t>
      </w:r>
      <w:r>
        <w:rPr>
          <w:rStyle w:val="687"/>
          <w:rFonts w:ascii="Times New Roman" w:hAnsi="Times New Roman" w:cs="Times New Roman"/>
          <w:b w:val="0"/>
          <w:iCs/>
          <w:sz w:val="24"/>
          <w:szCs w:val="24"/>
        </w:rPr>
        <w:t xml:space="preserve">обалық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жұмысты</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оқу-тәрбие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процесіне</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біріктіру</w:t>
      </w:r>
      <w:r>
        <w:rPr>
          <w:rFonts w:ascii="Times New Roman" w:hAnsi="Times New Roman" w:cs="Times New Roman"/>
          <w:b w:val="0"/>
          <w:iCs/>
          <w:sz w:val="24"/>
          <w:szCs w:val="24"/>
        </w:rPr>
        <w:t xml:space="preserve">; </w:t>
      </w:r>
      <w:r>
        <w:rPr>
          <w:rFonts w:ascii="Times New Roman" w:hAnsi="Times New Roman" w:cs="Times New Roman"/>
          <w:b w:val="0"/>
          <w:bCs w:val="0"/>
          <w:i/>
          <w:iCs/>
          <w:sz w:val="24"/>
          <w:szCs w:val="24"/>
        </w:rPr>
      </w:r>
    </w:p>
    <w:p>
      <w:pPr>
        <w:pStyle w:val="646"/>
        <w:numPr>
          <w:ilvl w:val="0"/>
          <w:numId w:val="6"/>
        </w:numPr>
        <w:jc w:val="both"/>
        <w:keepNext w:val="0"/>
        <w:spacing w:before="0"/>
        <w:widowControl w:val="off"/>
        <w:tabs>
          <w:tab w:val="left" w:pos="993" w:leader="none"/>
        </w:tabs>
        <w:rPr>
          <w:rFonts w:ascii="Times New Roman" w:hAnsi="Times New Roman" w:cs="Times New Roman"/>
          <w:b w:val="0"/>
          <w:iCs/>
          <w:sz w:val="24"/>
          <w:szCs w:val="24"/>
        </w:rPr>
      </w:pPr>
      <w:r>
        <w:rPr>
          <w:rFonts w:ascii="Times New Roman" w:hAnsi="Times New Roman" w:cs="Times New Roman"/>
          <w:b w:val="0"/>
          <w:iCs/>
          <w:sz w:val="24"/>
          <w:szCs w:val="24"/>
        </w:rPr>
        <w:t xml:space="preserve">сабақтан</w:t>
      </w:r>
      <w:r>
        <w:rPr>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тыс</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қызмет</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түрлерін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кеңейту(акциялар,</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қайырымдылық</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жәнев</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в</w:t>
      </w:r>
      <w:r>
        <w:rPr>
          <w:rStyle w:val="687"/>
          <w:rFonts w:ascii="Times New Roman" w:hAnsi="Times New Roman" w:cs="Times New Roman"/>
          <w:b w:val="0"/>
          <w:iCs/>
          <w:sz w:val="24"/>
          <w:szCs w:val="24"/>
        </w:rPr>
        <w:t xml:space="preserve">олонтерлік</w:t>
      </w:r>
      <w:r>
        <w:rPr>
          <w:rFonts w:ascii="Times New Roman" w:hAnsi="Times New Roman" w:cs="Times New Roman"/>
          <w:b w:val="0"/>
          <w:iCs/>
          <w:sz w:val="24"/>
          <w:szCs w:val="24"/>
        </w:rPr>
        <w:t xml:space="preserve"> іс-</w:t>
      </w:r>
      <w:r>
        <w:rPr>
          <w:rStyle w:val="687"/>
          <w:rFonts w:ascii="Times New Roman" w:hAnsi="Times New Roman" w:cs="Times New Roman"/>
          <w:b w:val="0"/>
          <w:iCs/>
          <w:sz w:val="24"/>
          <w:szCs w:val="24"/>
        </w:rPr>
        <w:t xml:space="preserve">шаралар,мәдени</w:t>
      </w:r>
      <w:r>
        <w:rPr>
          <w:rFonts w:ascii="Times New Roman" w:hAnsi="Times New Roman" w:cs="Times New Roman"/>
          <w:b w:val="0"/>
          <w:iCs/>
          <w:sz w:val="24"/>
          <w:szCs w:val="24"/>
        </w:rPr>
        <w:t xml:space="preserve"> іс-</w:t>
      </w:r>
      <w:r>
        <w:rPr>
          <w:rStyle w:val="687"/>
          <w:rFonts w:ascii="Times New Roman" w:hAnsi="Times New Roman" w:cs="Times New Roman"/>
          <w:b w:val="0"/>
          <w:iCs/>
          <w:sz w:val="24"/>
          <w:szCs w:val="24"/>
        </w:rPr>
        <w:t xml:space="preserve">шаралар,туристік</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сапарлар</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мен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мұражайларға</w:t>
      </w:r>
      <w:r>
        <w:rPr>
          <w:rFonts w:ascii="Times New Roman" w:hAnsi="Times New Roman" w:cs="Times New Roman"/>
          <w:b w:val="0"/>
          <w:iCs/>
          <w:sz w:val="24"/>
          <w:szCs w:val="24"/>
        </w:rPr>
        <w:t xml:space="preserve"> бару, </w:t>
      </w:r>
      <w:r>
        <w:rPr>
          <w:rStyle w:val="687"/>
          <w:rFonts w:ascii="Times New Roman" w:hAnsi="Times New Roman" w:cs="Times New Roman"/>
          <w:b w:val="0"/>
          <w:iCs/>
          <w:sz w:val="24"/>
          <w:szCs w:val="24"/>
        </w:rPr>
        <w:t xml:space="preserve">шақырылған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стейкхолдерлермен</w:t>
      </w:r>
      <w:r>
        <w:rPr>
          <w:rStyle w:val="687"/>
          <w:rFonts w:ascii="Times New Roman" w:hAnsi="Times New Roman" w:cs="Times New Roman"/>
          <w:b w:val="0"/>
          <w:iCs/>
          <w:sz w:val="24"/>
          <w:szCs w:val="24"/>
        </w:rPr>
        <w:t xml:space="preserve"> </w:t>
      </w:r>
      <w:r>
        <w:rPr>
          <w:rStyle w:val="687"/>
          <w:rFonts w:ascii="Times New Roman" w:hAnsi="Times New Roman" w:cs="Times New Roman"/>
          <w:b w:val="0"/>
          <w:iCs/>
          <w:sz w:val="24"/>
          <w:szCs w:val="24"/>
        </w:rPr>
        <w:t xml:space="preserve">кездесулержәнет</w:t>
      </w:r>
      <w:r>
        <w:rPr>
          <w:rFonts w:ascii="Times New Roman" w:hAnsi="Times New Roman" w:cs="Times New Roman"/>
          <w:b w:val="0"/>
          <w:iCs/>
          <w:sz w:val="24"/>
          <w:szCs w:val="24"/>
        </w:rPr>
        <w:t xml:space="preserve">. б.</w:t>
      </w:r>
      <w:r>
        <w:rPr>
          <w:rStyle w:val="687"/>
          <w:rFonts w:ascii="Times New Roman" w:hAnsi="Times New Roman" w:cs="Times New Roman"/>
          <w:b w:val="0"/>
          <w:iCs/>
          <w:sz w:val="24"/>
          <w:szCs w:val="24"/>
        </w:rPr>
        <w:t xml:space="preserve">)</w:t>
      </w:r>
      <w:r>
        <w:rPr>
          <w:rFonts w:ascii="Times New Roman" w:hAnsi="Times New Roman" w:cs="Times New Roman"/>
          <w:b w:val="0"/>
          <w:iCs/>
          <w:sz w:val="24"/>
          <w:szCs w:val="24"/>
        </w:rPr>
        <w:t xml:space="preserve">;</w:t>
      </w:r>
      <w:r>
        <w:rPr>
          <w:rFonts w:ascii="Times New Roman" w:hAnsi="Times New Roman" w:cs="Times New Roman"/>
          <w:b w:val="0"/>
          <w:iCs/>
          <w:sz w:val="24"/>
          <w:szCs w:val="24"/>
        </w:rPr>
      </w:r>
    </w:p>
    <w:p>
      <w:pPr>
        <w:pStyle w:val="686"/>
        <w:jc w:val="both"/>
        <w:spacing w:after="0" w:line="240" w:lineRule="auto"/>
        <w:widowControl w:val="off"/>
        <w:rPr>
          <w:rStyle w:val="687"/>
          <w:rFonts w:ascii="Times New Roman" w:hAnsi="Times New Roman" w:cs="Times New Roman"/>
          <w:b/>
          <w:sz w:val="24"/>
          <w:szCs w:val="24"/>
          <w:lang w:val="kk-KZ"/>
        </w:rPr>
      </w:pPr>
      <w:r>
        <w:rPr>
          <w:rStyle w:val="687"/>
          <w:rFonts w:ascii="Times New Roman" w:hAnsi="Times New Roman" w:cs="Times New Roman"/>
          <w:b/>
          <w:sz w:val="24"/>
          <w:szCs w:val="24"/>
          <w:lang w:val="kk-KZ"/>
        </w:rPr>
        <w:t xml:space="preserve">  3. </w:t>
      </w:r>
      <w:r>
        <w:rPr>
          <w:rStyle w:val="687"/>
          <w:rFonts w:ascii="Times New Roman" w:hAnsi="Times New Roman" w:cs="Times New Roman"/>
          <w:b/>
          <w:sz w:val="24"/>
          <w:szCs w:val="24"/>
          <w:lang w:val="kk-KZ"/>
        </w:rPr>
        <w:t xml:space="preserve">Отбасымен</w:t>
      </w:r>
      <w:r>
        <w:rPr>
          <w:rStyle w:val="687"/>
          <w:rFonts w:ascii="Times New Roman" w:hAnsi="Times New Roman" w:cs="Times New Roman"/>
          <w:b/>
          <w:sz w:val="24"/>
          <w:szCs w:val="24"/>
          <w:lang w:val="kk-KZ"/>
        </w:rPr>
        <w:t xml:space="preserve"> </w:t>
      </w:r>
      <w:r>
        <w:rPr>
          <w:rStyle w:val="687"/>
          <w:rFonts w:ascii="Times New Roman" w:hAnsi="Times New Roman" w:cs="Times New Roman"/>
          <w:b/>
          <w:sz w:val="24"/>
          <w:szCs w:val="24"/>
          <w:lang w:val="kk-KZ"/>
        </w:rPr>
        <w:t xml:space="preserve">ынтымақтасты</w:t>
      </w:r>
      <w:r>
        <w:rPr>
          <w:rStyle w:val="687"/>
          <w:rFonts w:ascii="Times New Roman" w:hAnsi="Times New Roman" w:cs="Times New Roman"/>
          <w:b/>
          <w:sz w:val="24"/>
          <w:szCs w:val="24"/>
          <w:lang w:val="kk-KZ"/>
        </w:rPr>
        <w:t xml:space="preserve"> </w:t>
      </w:r>
      <w:r>
        <w:rPr>
          <w:rStyle w:val="687"/>
          <w:rFonts w:ascii="Times New Roman" w:hAnsi="Times New Roman" w:cs="Times New Roman"/>
          <w:b/>
          <w:sz w:val="24"/>
          <w:szCs w:val="24"/>
          <w:lang w:val="kk-KZ"/>
        </w:rPr>
        <w:t xml:space="preserve">деңгейінде</w:t>
      </w:r>
      <w:r>
        <w:rPr>
          <w:rStyle w:val="687"/>
          <w:rFonts w:ascii="Times New Roman" w:hAnsi="Times New Roman" w:cs="Times New Roman"/>
          <w:b/>
          <w:sz w:val="24"/>
          <w:szCs w:val="24"/>
          <w:lang w:val="kk-KZ"/>
        </w:rPr>
      </w:r>
    </w:p>
    <w:p>
      <w:pPr>
        <w:pStyle w:val="686"/>
        <w:numPr>
          <w:ilvl w:val="0"/>
          <w:numId w:val="7"/>
        </w:numPr>
        <w:jc w:val="both"/>
        <w:spacing w:after="0" w:line="240" w:lineRule="auto"/>
        <w:widowControl w:val="off"/>
        <w:rPr>
          <w:rFonts w:ascii="Times New Roman" w:hAnsi="Times New Roman" w:cs="Times New Roman"/>
          <w:sz w:val="24"/>
          <w:szCs w:val="24"/>
          <w:lang w:val="kk-KZ"/>
        </w:rPr>
      </w:pPr>
      <w:r>
        <w:rPr>
          <w:rFonts w:ascii="Times New Roman" w:hAnsi="Times New Roman" w:cs="Times New Roman"/>
          <w:sz w:val="24"/>
          <w:szCs w:val="24"/>
          <w:lang w:val="kk-KZ"/>
        </w:rPr>
        <w:t xml:space="preserve">Ата-аналармен ынтымақтастық</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шық және жағымды қарым-қатынасты дамыту.</w:t>
      </w:r>
      <w:r>
        <w:rPr>
          <w:rFonts w:ascii="Times New Roman" w:hAnsi="Times New Roman" w:cs="Times New Roman"/>
          <w:sz w:val="24"/>
          <w:szCs w:val="24"/>
          <w:lang w:val="kk-KZ"/>
        </w:rPr>
      </w:r>
    </w:p>
    <w:p>
      <w:pPr>
        <w:pStyle w:val="686"/>
        <w:numPr>
          <w:ilvl w:val="0"/>
          <w:numId w:val="7"/>
        </w:numPr>
        <w:jc w:val="both"/>
        <w:spacing w:after="0" w:line="240" w:lineRule="auto"/>
        <w:widowControl w:val="off"/>
        <w:rPr>
          <w:rFonts w:ascii="Times New Roman" w:hAnsi="Times New Roman" w:cs="Times New Roman"/>
          <w:sz w:val="24"/>
          <w:szCs w:val="24"/>
          <w:lang w:val="kk-KZ"/>
        </w:rPr>
      </w:pP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пен отбасы арасындағы байланысты нығайту үшін ата</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аналарды </w:t>
      </w: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өміріне тарту. </w:t>
      </w:r>
      <w:r>
        <w:rPr>
          <w:rFonts w:ascii="Times New Roman" w:hAnsi="Times New Roman" w:cs="Times New Roman"/>
          <w:sz w:val="24"/>
          <w:szCs w:val="24"/>
          <w:lang w:val="kk-KZ"/>
        </w:rPr>
      </w:r>
    </w:p>
    <w:p>
      <w:pPr>
        <w:pStyle w:val="686"/>
        <w:numPr>
          <w:ilvl w:val="0"/>
          <w:numId w:val="7"/>
        </w:numPr>
        <w:jc w:val="both"/>
        <w:spacing w:after="0" w:line="240" w:lineRule="auto"/>
        <w:widowControl w:val="off"/>
        <w:rPr>
          <w:rFonts w:ascii="Times New Roman" w:hAnsi="Times New Roman" w:cs="Times New Roman"/>
          <w:sz w:val="24"/>
          <w:szCs w:val="24"/>
          <w:lang w:val="kk-KZ"/>
        </w:rPr>
      </w:pPr>
      <w:r>
        <w:rPr>
          <w:rStyle w:val="687"/>
          <w:rFonts w:ascii="Times New Roman" w:hAnsi="Times New Roman" w:cs="Times New Roman"/>
          <w:sz w:val="24"/>
          <w:szCs w:val="24"/>
          <w:lang w:val="kk-KZ"/>
        </w:rPr>
        <w:t xml:space="preserve">Ата</w:t>
      </w:r>
      <w:r>
        <w:rPr>
          <w:rFonts w:ascii="Times New Roman" w:hAnsi="Times New Roman" w:cs="Times New Roman"/>
          <w:sz w:val="24"/>
          <w:szCs w:val="24"/>
          <w:lang w:val="kk-KZ"/>
        </w:rPr>
        <w:t xml:space="preserve">-аналармен </w:t>
      </w:r>
      <w:r>
        <w:rPr>
          <w:rStyle w:val="687"/>
          <w:rFonts w:ascii="Times New Roman" w:hAnsi="Times New Roman" w:cs="Times New Roman"/>
          <w:sz w:val="24"/>
          <w:szCs w:val="24"/>
          <w:lang w:val="kk-KZ"/>
        </w:rPr>
        <w:t xml:space="preserve">ынтымақтастықты нығайту</w:t>
      </w:r>
      <w:r>
        <w:rPr>
          <w:rFonts w:ascii="Times New Roman" w:hAnsi="Times New Roman" w:cs="Times New Roman"/>
          <w:sz w:val="24"/>
          <w:szCs w:val="24"/>
          <w:lang w:val="kk-KZ"/>
        </w:rPr>
        <w:t xml:space="preserve"> және </w:t>
      </w:r>
      <w:r>
        <w:rPr>
          <w:rStyle w:val="687"/>
          <w:rFonts w:ascii="Times New Roman" w:hAnsi="Times New Roman" w:cs="Times New Roman"/>
          <w:sz w:val="24"/>
          <w:szCs w:val="24"/>
          <w:lang w:val="kk-KZ"/>
        </w:rPr>
        <w:t xml:space="preserve">бірлескен</w:t>
      </w:r>
      <w:r>
        <w:rPr>
          <w:rFonts w:ascii="Times New Roman" w:hAnsi="Times New Roman" w:cs="Times New Roman"/>
          <w:sz w:val="24"/>
          <w:szCs w:val="24"/>
          <w:lang w:val="kk-KZ"/>
        </w:rPr>
        <w:t xml:space="preserve"> іс-</w:t>
      </w:r>
      <w:r>
        <w:rPr>
          <w:rStyle w:val="687"/>
          <w:rFonts w:ascii="Times New Roman" w:hAnsi="Times New Roman" w:cs="Times New Roman"/>
          <w:sz w:val="24"/>
          <w:szCs w:val="24"/>
          <w:lang w:val="kk-KZ"/>
        </w:rPr>
        <w:t xml:space="preserve">шараларды ұйымдастыруға тарту (құндылықтарды бірлесіп талқылау</w:t>
      </w:r>
      <w:r>
        <w:rPr>
          <w:rFonts w:ascii="Times New Roman" w:hAnsi="Times New Roman" w:cs="Times New Roman"/>
          <w:sz w:val="24"/>
          <w:szCs w:val="24"/>
          <w:lang w:val="kk-KZ"/>
        </w:rPr>
        <w:t xml:space="preserve">, </w:t>
      </w:r>
      <w:r>
        <w:rPr>
          <w:rStyle w:val="687"/>
          <w:rFonts w:ascii="Times New Roman" w:hAnsi="Times New Roman" w:cs="Times New Roman"/>
          <w:sz w:val="24"/>
          <w:szCs w:val="24"/>
          <w:lang w:val="kk-KZ"/>
        </w:rPr>
        <w:t xml:space="preserve">балалардың дамуымен</w:t>
      </w:r>
      <w:r>
        <w:rPr>
          <w:rFonts w:ascii="Times New Roman" w:hAnsi="Times New Roman" w:cs="Times New Roman"/>
          <w:sz w:val="24"/>
          <w:szCs w:val="24"/>
          <w:lang w:val="kk-KZ"/>
        </w:rPr>
        <w:t xml:space="preserve"> әл-</w:t>
      </w:r>
      <w:r>
        <w:rPr>
          <w:rStyle w:val="687"/>
          <w:rFonts w:ascii="Times New Roman" w:hAnsi="Times New Roman" w:cs="Times New Roman"/>
          <w:sz w:val="24"/>
          <w:szCs w:val="24"/>
          <w:lang w:val="kk-KZ"/>
        </w:rPr>
        <w:t xml:space="preserve">ауқаты үшін бірлескен шешімдер қабылдау)</w:t>
      </w:r>
      <w:r>
        <w:rPr>
          <w:rFonts w:ascii="Times New Roman" w:hAnsi="Times New Roman" w:cs="Times New Roman"/>
          <w:sz w:val="24"/>
          <w:szCs w:val="24"/>
          <w:lang w:val="kk-KZ"/>
        </w:rPr>
        <w:t xml:space="preserve">; </w:t>
      </w:r>
      <w:r>
        <w:rPr>
          <w:rStyle w:val="687"/>
          <w:rFonts w:ascii="Times New Roman" w:hAnsi="Times New Roman" w:cs="Times New Roman"/>
          <w:sz w:val="24"/>
          <w:szCs w:val="24"/>
          <w:lang w:val="kk-KZ"/>
        </w:rPr>
        <w:t xml:space="preserve">білім</w:t>
      </w:r>
      <w:r>
        <w:rPr>
          <w:rFonts w:ascii="Times New Roman" w:hAnsi="Times New Roman" w:cs="Times New Roman"/>
          <w:sz w:val="24"/>
          <w:szCs w:val="24"/>
          <w:lang w:val="kk-KZ"/>
        </w:rPr>
        <w:t xml:space="preserve"> алушының </w:t>
      </w:r>
      <w:r>
        <w:rPr>
          <w:rStyle w:val="687"/>
          <w:rFonts w:ascii="Times New Roman" w:hAnsi="Times New Roman" w:cs="Times New Roman"/>
          <w:sz w:val="24"/>
          <w:szCs w:val="24"/>
          <w:lang w:val="kk-KZ"/>
        </w:rPr>
        <w:t xml:space="preserve">даму динамикасын қадағалау және сапалы кері байланыс беру үшін жаңа форматтағы</w:t>
      </w:r>
      <w:r>
        <w:rPr>
          <w:rFonts w:ascii="Times New Roman" w:hAnsi="Times New Roman" w:cs="Times New Roman"/>
          <w:sz w:val="24"/>
          <w:szCs w:val="24"/>
          <w:lang w:val="kk-KZ"/>
        </w:rPr>
        <w:t xml:space="preserve"> ата-</w:t>
      </w:r>
      <w:r>
        <w:rPr>
          <w:rStyle w:val="687"/>
          <w:rFonts w:ascii="Times New Roman" w:hAnsi="Times New Roman" w:cs="Times New Roman"/>
          <w:sz w:val="24"/>
          <w:szCs w:val="24"/>
          <w:lang w:val="kk-KZ"/>
        </w:rPr>
        <w:t xml:space="preserve">аналар жиналыстарын(білім</w:t>
      </w:r>
      <w:r>
        <w:rPr>
          <w:rFonts w:ascii="Times New Roman" w:hAnsi="Times New Roman" w:cs="Times New Roman"/>
          <w:sz w:val="24"/>
          <w:szCs w:val="24"/>
          <w:lang w:val="kk-KZ"/>
        </w:rPr>
        <w:t xml:space="preserve"> алушылармен </w:t>
      </w:r>
      <w:r>
        <w:rPr>
          <w:rStyle w:val="687"/>
          <w:rFonts w:ascii="Times New Roman" w:hAnsi="Times New Roman" w:cs="Times New Roman"/>
          <w:sz w:val="24"/>
          <w:szCs w:val="24"/>
          <w:lang w:val="kk-KZ"/>
        </w:rPr>
        <w:t xml:space="preserve">бірлесіп жеке және топтық консультациялар, педагогикалық консилиумдар, тренингтер,семинарлар, ашық есік күндері,ата</w:t>
      </w:r>
      <w:r>
        <w:rPr>
          <w:rFonts w:ascii="Times New Roman" w:hAnsi="Times New Roman" w:cs="Times New Roman"/>
          <w:sz w:val="24"/>
          <w:szCs w:val="24"/>
          <w:lang w:val="kk-KZ"/>
        </w:rPr>
        <w:t xml:space="preserve">-аналар </w:t>
      </w:r>
      <w:r>
        <w:rPr>
          <w:rStyle w:val="687"/>
          <w:rFonts w:ascii="Times New Roman" w:hAnsi="Times New Roman" w:cs="Times New Roman"/>
          <w:sz w:val="24"/>
          <w:szCs w:val="24"/>
          <w:lang w:val="kk-KZ"/>
        </w:rPr>
        <w:t xml:space="preserve">конференциялары,педагогикалық қонақ</w:t>
      </w:r>
      <w:r>
        <w:rPr>
          <w:rFonts w:ascii="Times New Roman" w:hAnsi="Times New Roman" w:cs="Times New Roman"/>
          <w:sz w:val="24"/>
          <w:szCs w:val="24"/>
          <w:lang w:val="kk-KZ"/>
        </w:rPr>
        <w:t xml:space="preserve"> бөлмелері</w:t>
      </w:r>
      <w:r>
        <w:rPr>
          <w:rStyle w:val="687"/>
          <w:rFonts w:ascii="Times New Roman" w:hAnsi="Times New Roman" w:cs="Times New Roman"/>
          <w:sz w:val="24"/>
          <w:szCs w:val="24"/>
          <w:lang w:val="kk-KZ"/>
        </w:rPr>
        <w:t xml:space="preserve">)өткізу</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pStyle w:val="686"/>
        <w:numPr>
          <w:ilvl w:val="0"/>
          <w:numId w:val="7"/>
        </w:numPr>
        <w:jc w:val="both"/>
        <w:spacing w:after="0" w:line="240" w:lineRule="auto"/>
        <w:widowControl w:val="off"/>
        <w:rPr>
          <w:rStyle w:val="687"/>
          <w:rFonts w:ascii="Times New Roman" w:hAnsi="Times New Roman" w:cs="Times New Roman"/>
          <w:sz w:val="24"/>
          <w:szCs w:val="24"/>
          <w:lang w:val="kk-KZ"/>
        </w:rPr>
      </w:pPr>
      <w:r>
        <w:rPr>
          <w:rStyle w:val="687"/>
          <w:rFonts w:ascii="Times New Roman" w:hAnsi="Times New Roman" w:cs="Times New Roman"/>
          <w:sz w:val="24"/>
          <w:szCs w:val="24"/>
          <w:lang w:val="kk-KZ"/>
        </w:rPr>
        <w:t xml:space="preserve">Ата</w:t>
      </w:r>
      <w:r>
        <w:rPr>
          <w:rFonts w:ascii="Times New Roman" w:hAnsi="Times New Roman" w:cs="Times New Roman"/>
          <w:sz w:val="24"/>
          <w:szCs w:val="24"/>
          <w:lang w:val="kk-KZ"/>
        </w:rPr>
        <w:t xml:space="preserve">-аналардың </w:t>
      </w:r>
      <w:r>
        <w:rPr>
          <w:rStyle w:val="687"/>
          <w:rFonts w:ascii="Times New Roman" w:hAnsi="Times New Roman" w:cs="Times New Roman"/>
          <w:sz w:val="24"/>
          <w:szCs w:val="24"/>
          <w:lang w:val="kk-KZ"/>
        </w:rPr>
        <w:t xml:space="preserve">педагогикалық мәдениетін тәрбиелеудің өзекті тақырыптары</w:t>
      </w:r>
      <w:r>
        <w:rPr>
          <w:rFonts w:ascii="Times New Roman" w:hAnsi="Times New Roman" w:cs="Times New Roman"/>
          <w:sz w:val="24"/>
          <w:szCs w:val="24"/>
          <w:lang w:val="kk-KZ"/>
        </w:rPr>
        <w:t xml:space="preserve"> бойынша </w:t>
      </w:r>
      <w:r>
        <w:rPr>
          <w:rStyle w:val="687"/>
          <w:rFonts w:ascii="Times New Roman" w:hAnsi="Times New Roman" w:cs="Times New Roman"/>
          <w:sz w:val="24"/>
          <w:szCs w:val="24"/>
          <w:lang w:val="kk-KZ"/>
        </w:rPr>
        <w:t xml:space="preserve">бірлескен</w:t>
      </w:r>
      <w:r>
        <w:rPr>
          <w:rFonts w:ascii="Times New Roman" w:hAnsi="Times New Roman" w:cs="Times New Roman"/>
          <w:sz w:val="24"/>
          <w:szCs w:val="24"/>
          <w:lang w:val="kk-KZ"/>
        </w:rPr>
        <w:t xml:space="preserve"> іс-</w:t>
      </w:r>
      <w:r>
        <w:rPr>
          <w:rStyle w:val="687"/>
          <w:rFonts w:ascii="Times New Roman" w:hAnsi="Times New Roman" w:cs="Times New Roman"/>
          <w:sz w:val="24"/>
          <w:szCs w:val="24"/>
          <w:lang w:val="kk-KZ"/>
        </w:rPr>
        <w:t xml:space="preserve">шараларды, ата</w:t>
      </w:r>
      <w:r>
        <w:rPr>
          <w:rFonts w:ascii="Times New Roman" w:hAnsi="Times New Roman" w:cs="Times New Roman"/>
          <w:sz w:val="24"/>
          <w:szCs w:val="24"/>
          <w:lang w:val="kk-KZ"/>
        </w:rPr>
        <w:t xml:space="preserve">-аналардың </w:t>
      </w:r>
      <w:r>
        <w:rPr>
          <w:rStyle w:val="687"/>
          <w:rFonts w:ascii="Times New Roman" w:hAnsi="Times New Roman" w:cs="Times New Roman"/>
          <w:sz w:val="24"/>
          <w:szCs w:val="24"/>
          <w:lang w:val="kk-KZ"/>
        </w:rPr>
        <w:t xml:space="preserve">дәрістерін ұйымдастыру және жасөспірім білім алушылармен өзара</w:t>
      </w:r>
      <w:r>
        <w:rPr>
          <w:rFonts w:ascii="Times New Roman" w:hAnsi="Times New Roman" w:cs="Times New Roman"/>
          <w:sz w:val="24"/>
          <w:szCs w:val="24"/>
          <w:lang w:val="kk-KZ"/>
        </w:rPr>
        <w:t xml:space="preserve"> іс-қимыл жасау </w:t>
      </w:r>
      <w:r>
        <w:rPr>
          <w:rStyle w:val="687"/>
          <w:rFonts w:ascii="Times New Roman" w:hAnsi="Times New Roman" w:cs="Times New Roman"/>
          <w:sz w:val="24"/>
          <w:szCs w:val="24"/>
          <w:lang w:val="kk-KZ"/>
        </w:rPr>
        <w:t xml:space="preserve">арқылы арттыру.</w:t>
      </w:r>
      <w:r>
        <w:rPr>
          <w:rStyle w:val="687"/>
          <w:rFonts w:ascii="Times New Roman" w:hAnsi="Times New Roman" w:cs="Times New Roman"/>
          <w:sz w:val="24"/>
          <w:szCs w:val="24"/>
          <w:lang w:val="kk-KZ"/>
        </w:rPr>
      </w:r>
    </w:p>
    <w:p>
      <w:pPr>
        <w:pStyle w:val="686"/>
        <w:jc w:val="both"/>
        <w:spacing w:after="0" w:line="240" w:lineRule="auto"/>
        <w:widowControl w:val="off"/>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p>
      <w:pPr>
        <w:pStyle w:val="686"/>
        <w:numPr>
          <w:ilvl w:val="0"/>
          <w:numId w:val="8"/>
        </w:numPr>
        <w:jc w:val="both"/>
        <w:spacing w:after="0" w:line="240" w:lineRule="auto"/>
        <w:widowControl w:val="off"/>
        <w:rPr>
          <w:rFonts w:ascii="Times New Roman" w:hAnsi="Times New Roman" w:cs="Times New Roman"/>
          <w:b/>
          <w:sz w:val="24"/>
          <w:szCs w:val="24"/>
          <w:lang w:val="kk-KZ"/>
        </w:rPr>
      </w:pPr>
      <w:r>
        <w:rPr>
          <w:rFonts w:ascii="Times New Roman" w:hAnsi="Times New Roman" w:cs="Times New Roman"/>
          <w:b/>
          <w:sz w:val="24"/>
          <w:szCs w:val="24"/>
          <w:lang w:val="kk-KZ"/>
        </w:rPr>
        <w:t xml:space="preserve">Жергілікті қоғамдастықпен өзара қарым-қатынас</w:t>
      </w:r>
      <w:r>
        <w:rPr>
          <w:rFonts w:ascii="Times New Roman" w:hAnsi="Times New Roman" w:cs="Times New Roman"/>
          <w:b/>
          <w:sz w:val="24"/>
          <w:szCs w:val="24"/>
          <w:lang w:val="kk-KZ"/>
        </w:rPr>
        <w:t xml:space="preserve"> деңгейінде</w:t>
      </w:r>
      <w:r>
        <w:rPr>
          <w:rFonts w:ascii="Times New Roman" w:hAnsi="Times New Roman" w:cs="Times New Roman"/>
          <w:b/>
          <w:sz w:val="24"/>
          <w:szCs w:val="24"/>
          <w:lang w:val="kk-KZ"/>
        </w:rPr>
      </w:r>
    </w:p>
    <w:p>
      <w:pPr>
        <w:pStyle w:val="686"/>
        <w:numPr>
          <w:ilvl w:val="0"/>
          <w:numId w:val="7"/>
        </w:numPr>
        <w:jc w:val="both"/>
        <w:spacing w:after="0" w:line="240" w:lineRule="auto"/>
        <w:widowControl w:val="off"/>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алушылардың білім алу мүмкіндіктерін кеңейту үшін жергілікті ұйымдармен қарым-қатынас орнату және қолдау.</w:t>
      </w:r>
      <w:r>
        <w:rPr>
          <w:rFonts w:ascii="Times New Roman" w:hAnsi="Times New Roman" w:cs="Times New Roman"/>
          <w:sz w:val="24"/>
          <w:szCs w:val="24"/>
          <w:lang w:val="kk-KZ"/>
        </w:rPr>
      </w:r>
    </w:p>
    <w:p>
      <w:pPr>
        <w:pStyle w:val="686"/>
        <w:numPr>
          <w:ilvl w:val="0"/>
          <w:numId w:val="7"/>
        </w:numPr>
        <w:jc w:val="both"/>
        <w:spacing w:after="0" w:line="240" w:lineRule="auto"/>
        <w:widowControl w:val="off"/>
        <w:rPr>
          <w:rStyle w:val="687"/>
          <w:rFonts w:ascii="Times New Roman" w:hAnsi="Times New Roman" w:cs="Times New Roman"/>
          <w:b/>
          <w:sz w:val="24"/>
          <w:szCs w:val="24"/>
          <w:lang w:val="kk-KZ"/>
        </w:rPr>
      </w:pPr>
      <w:r>
        <w:rPr>
          <w:rFonts w:ascii="Times New Roman" w:hAnsi="Times New Roman" w:cs="Times New Roman"/>
          <w:sz w:val="24"/>
          <w:szCs w:val="24"/>
          <w:lang w:val="kk-KZ"/>
        </w:rPr>
        <w:t xml:space="preserve">Әлеуметтік даму мен қоғам өміріне қатысуға бағытталған </w:t>
      </w:r>
      <w:r>
        <w:rPr>
          <w:rFonts w:ascii="Times New Roman" w:hAnsi="Times New Roman" w:cs="Times New Roman"/>
          <w:sz w:val="24"/>
          <w:szCs w:val="24"/>
          <w:lang w:val="kk-KZ"/>
        </w:rPr>
        <w:t xml:space="preserve">колледж </w:t>
      </w:r>
      <w:r>
        <w:rPr>
          <w:rFonts w:ascii="Times New Roman" w:hAnsi="Times New Roman" w:cs="Times New Roman"/>
          <w:sz w:val="24"/>
          <w:szCs w:val="24"/>
          <w:lang w:val="kk-KZ"/>
        </w:rPr>
        <w:t xml:space="preserve">жобалары мен іс-шараларын ұйымдастыру.</w:t>
      </w:r>
      <w:r>
        <w:rPr>
          <w:rStyle w:val="687"/>
          <w:rFonts w:ascii="Times New Roman" w:hAnsi="Times New Roman" w:cs="Times New Roman"/>
          <w:b/>
          <w:sz w:val="24"/>
          <w:szCs w:val="24"/>
          <w:lang w:val="kk-KZ"/>
        </w:rPr>
      </w:r>
    </w:p>
    <w:p>
      <w:pPr>
        <w:pStyle w:val="686"/>
        <w:ind w:firstLine="709"/>
        <w:jc w:val="both"/>
        <w:spacing w:after="0" w:line="240" w:lineRule="auto"/>
        <w:widowControl w:val="off"/>
        <w:rPr>
          <w:rStyle w:val="687"/>
          <w:rFonts w:ascii="Times New Roman" w:hAnsi="Times New Roman" w:cs="Times New Roman"/>
          <w:sz w:val="24"/>
          <w:szCs w:val="24"/>
          <w:lang w:val="kk-KZ"/>
        </w:rPr>
      </w:pPr>
      <w:r>
        <w:rPr>
          <w:rFonts w:ascii="Times New Roman" w:hAnsi="Times New Roman" w:cs="Times New Roman"/>
          <w:sz w:val="24"/>
          <w:szCs w:val="24"/>
          <w:lang w:val="kk-KZ"/>
        </w:rPr>
      </w:r>
      <w:r>
        <w:rPr>
          <w:rStyle w:val="687"/>
          <w:rFonts w:ascii="Times New Roman" w:hAnsi="Times New Roman" w:cs="Times New Roman"/>
          <w:sz w:val="24"/>
          <w:szCs w:val="24"/>
          <w:lang w:val="kk-KZ"/>
        </w:rPr>
      </w:r>
    </w:p>
    <w:p>
      <w:pPr>
        <w:pStyle w:val="665"/>
        <w:ind w:firstLine="709"/>
        <w:jc w:val="both"/>
        <w:spacing w:before="0" w:beforeAutospacing="0" w:after="0" w:afterAutospacing="0"/>
        <w:widowControl w:val="off"/>
        <w:rPr>
          <w:rFonts w:eastAsia="PMingLiU"/>
          <w:b/>
          <w:bCs/>
          <w:lang w:val="kk-KZ" w:eastAsia="zh-TW"/>
        </w:rPr>
      </w:pPr>
      <w:r>
        <w:rPr>
          <w:rFonts w:eastAsia="PMingLiU"/>
          <w:b/>
          <w:bCs/>
          <w:lang w:val="kk-KZ" w:eastAsia="zh-TW"/>
        </w:rPr>
      </w:r>
      <w:r>
        <w:rPr>
          <w:rFonts w:eastAsia="PMingLiU"/>
          <w:b/>
          <w:bCs/>
          <w:lang w:val="kk-KZ" w:eastAsia="zh-TW"/>
        </w:rPr>
      </w:r>
    </w:p>
    <w:p>
      <w:pPr>
        <w:pStyle w:val="665"/>
        <w:ind w:firstLine="709"/>
        <w:jc w:val="both"/>
        <w:spacing w:before="0" w:beforeAutospacing="0" w:after="0" w:afterAutospacing="0"/>
        <w:widowControl w:val="off"/>
        <w:rPr>
          <w:rFonts w:eastAsia="PMingLiU"/>
          <w:b/>
          <w:bCs/>
          <w:lang w:val="kk-KZ" w:eastAsia="zh-TW"/>
        </w:rPr>
      </w:pPr>
      <w:r>
        <w:rPr>
          <w:rFonts w:eastAsia="PMingLiU"/>
          <w:b/>
          <w:bCs/>
          <w:lang w:val="kk-KZ" w:eastAsia="zh-TW"/>
        </w:rPr>
        <w:t xml:space="preserve">К</w:t>
      </w:r>
      <w:r>
        <w:rPr>
          <w:rFonts w:eastAsia="PMingLiU"/>
          <w:b/>
          <w:bCs/>
          <w:lang w:val="kk-KZ" w:eastAsia="zh-TW"/>
        </w:rPr>
        <w:t xml:space="preserve">үтілетін нәтижелері</w:t>
      </w:r>
      <w:r>
        <w:rPr>
          <w:rFonts w:eastAsia="PMingLiU"/>
          <w:b/>
          <w:bCs/>
          <w:lang w:val="kk-KZ" w:eastAsia="zh-TW"/>
        </w:rPr>
      </w:r>
    </w:p>
    <w:p>
      <w:pPr>
        <w:pStyle w:val="665"/>
        <w:ind w:firstLine="709"/>
        <w:jc w:val="both"/>
        <w:spacing w:before="0" w:beforeAutospacing="0" w:after="0" w:afterAutospacing="0"/>
        <w:widowControl w:val="off"/>
        <w:rPr>
          <w:rFonts w:eastAsia="PMingLiU"/>
          <w:b/>
          <w:bCs/>
          <w:lang w:val="kk-KZ" w:eastAsia="zh-TW"/>
        </w:rPr>
      </w:pPr>
      <w:r>
        <w:rPr>
          <w:rFonts w:eastAsia="PMingLiU"/>
          <w:b/>
          <w:bCs/>
          <w:lang w:val="kk-KZ" w:eastAsia="zh-TW"/>
        </w:rPr>
      </w:r>
      <w:r>
        <w:rPr>
          <w:rFonts w:eastAsia="PMingLiU"/>
          <w:b/>
          <w:bCs/>
          <w:lang w:val="kk-KZ" w:eastAsia="zh-TW"/>
        </w:rPr>
      </w:r>
    </w:p>
    <w:p>
      <w:pPr>
        <w:pStyle w:val="661"/>
        <w:contextualSpacing w:val="0"/>
        <w:ind w:left="0" w:firstLine="709"/>
        <w:jc w:val="both"/>
        <w:spacing w:after="0" w:line="240" w:lineRule="auto"/>
        <w:widowControl w:val="off"/>
        <w:tabs>
          <w:tab w:val="left" w:pos="993" w:leader="none"/>
        </w:tabs>
        <w:rPr>
          <w:rStyle w:val="677"/>
          <w:rFonts w:ascii="Times New Roman" w:hAnsi="Times New Roman" w:eastAsia="Times New Roman"/>
          <w:b w:val="0"/>
          <w:sz w:val="24"/>
          <w:szCs w:val="24"/>
          <w:lang w:val="kk-KZ"/>
        </w:rPr>
      </w:pPr>
      <w:r>
        <w:rPr>
          <w:rStyle w:val="677"/>
          <w:rFonts w:ascii="Times New Roman" w:hAnsi="Times New Roman" w:eastAsia="Times New Roman"/>
          <w:sz w:val="24"/>
          <w:szCs w:val="24"/>
          <w:lang w:val="kk-KZ"/>
        </w:rPr>
        <w:t xml:space="preserve">К</w:t>
      </w:r>
      <w:r>
        <w:rPr>
          <w:rStyle w:val="677"/>
          <w:rFonts w:ascii="Times New Roman" w:hAnsi="Times New Roman" w:eastAsia="Times New Roman"/>
          <w:sz w:val="24"/>
          <w:szCs w:val="24"/>
          <w:lang w:val="kk-KZ"/>
        </w:rPr>
        <w:t xml:space="preserve">ешенді </w:t>
      </w:r>
      <w:r>
        <w:rPr>
          <w:rStyle w:val="677"/>
          <w:rFonts w:ascii="Times New Roman" w:hAnsi="Times New Roman" w:eastAsia="Times New Roman"/>
          <w:sz w:val="24"/>
          <w:szCs w:val="24"/>
          <w:lang w:val="kk-KZ"/>
        </w:rPr>
        <w:t xml:space="preserve">жоспарды </w:t>
      </w:r>
      <w:r>
        <w:rPr>
          <w:rStyle w:val="677"/>
          <w:rFonts w:ascii="Times New Roman" w:hAnsi="Times New Roman" w:eastAsia="Times New Roman"/>
          <w:sz w:val="24"/>
          <w:szCs w:val="24"/>
          <w:lang w:val="kk-KZ"/>
        </w:rPr>
        <w:t xml:space="preserve">іске асыру нәтижесінде </w:t>
      </w:r>
      <w:r>
        <w:rPr>
          <w:rStyle w:val="677"/>
          <w:rFonts w:ascii="Times New Roman" w:hAnsi="Times New Roman" w:eastAsia="Times New Roman"/>
          <w:sz w:val="24"/>
          <w:szCs w:val="24"/>
          <w:lang w:val="kk-KZ"/>
        </w:rPr>
        <w:t xml:space="preserve">білім алушылар</w:t>
      </w:r>
      <w:r>
        <w:rPr>
          <w:rStyle w:val="677"/>
          <w:rFonts w:ascii="Times New Roman" w:hAnsi="Times New Roman" w:eastAsia="Times New Roman"/>
          <w:sz w:val="24"/>
          <w:szCs w:val="24"/>
          <w:lang w:val="kk-KZ"/>
        </w:rPr>
        <w:t xml:space="preserve"> бойында құндылықтар мен негізгі құзыреттері қалыптастыру және дамыту күтіледі:</w:t>
      </w:r>
      <w:r>
        <w:rPr>
          <w:rStyle w:val="677"/>
          <w:rFonts w:ascii="Times New Roman" w:hAnsi="Times New Roman" w:eastAsia="Times New Roman"/>
          <w:b w:val="0"/>
          <w:sz w:val="24"/>
          <w:szCs w:val="24"/>
          <w:lang w:val="kk-KZ"/>
        </w:rPr>
      </w:r>
    </w:p>
    <w:p>
      <w:pPr>
        <w:pStyle w:val="661"/>
        <w:numPr>
          <w:ilvl w:val="0"/>
          <w:numId w:val="2"/>
        </w:numPr>
        <w:rPr>
          <w:rFonts w:ascii="Times New Roman" w:hAnsi="Times New Roman"/>
          <w:sz w:val="24"/>
          <w:szCs w:val="24"/>
          <w:lang w:val="kk-KZ"/>
        </w:rPr>
      </w:pPr>
      <w:r>
        <w:rPr>
          <w:rFonts w:ascii="Times New Roman" w:hAnsi="Times New Roman" w:eastAsia="Times New Roman"/>
          <w:b/>
          <w:bCs/>
          <w:sz w:val="24"/>
          <w:szCs w:val="24"/>
          <w:lang w:val="kk-KZ"/>
        </w:rPr>
        <w:t xml:space="preserve"> «Әділетті Қазақстан» идеясы</w:t>
      </w:r>
      <w:r>
        <w:rPr>
          <w:rFonts w:ascii="Times New Roman" w:hAnsi="Times New Roman" w:eastAsia="Times New Roman"/>
          <w:bCs/>
          <w:sz w:val="24"/>
          <w:szCs w:val="24"/>
          <w:lang w:val="kk-KZ"/>
        </w:rPr>
        <w:t xml:space="preserve"> </w:t>
      </w:r>
      <w:r>
        <w:rPr>
          <w:rFonts w:ascii="Times New Roman" w:hAnsi="Times New Roman"/>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
          <w:sz w:val="24"/>
          <w:szCs w:val="24"/>
          <w:lang w:val="kk-KZ"/>
        </w:rPr>
      </w:pPr>
      <w:r>
        <w:rPr>
          <w:rFonts w:ascii="Times New Roman" w:hAnsi="Times New Roman"/>
          <w:b/>
          <w:sz w:val="24"/>
          <w:szCs w:val="24"/>
          <w:lang w:val="kk-KZ"/>
        </w:rPr>
        <w:t xml:space="preserve">Құндылық: тәуелсіздік және отаншылдық </w:t>
      </w:r>
      <w:r>
        <w:rPr>
          <w:rFonts w:ascii="Times New Roman" w:hAnsi="Times New Roman"/>
          <w:b/>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Құзыреттілік: ұлттық мүддені дамыту</w:t>
      </w:r>
      <w:r>
        <w:rPr>
          <w:rFonts w:ascii="Times New Roman" w:hAnsi="Times New Roman"/>
          <w:bCs/>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жағдаятты өз бетінше талдау, таңдау жасау және шешім қабылдау;</w:t>
      </w:r>
      <w:r>
        <w:rPr>
          <w:rFonts w:ascii="Times New Roman" w:hAnsi="Times New Roman"/>
          <w:bCs/>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өз елінің тарихы, мәдениеті, дәстүрлері мен жетістіктері туралы кеңейтілген білімінің болуы;</w:t>
      </w:r>
      <w:r>
        <w:rPr>
          <w:rFonts w:ascii="Times New Roman" w:hAnsi="Times New Roman"/>
          <w:bCs/>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халықпен/ мемлекетпен бірлікті және өз мемлекетінің дамуы үшін жеке жауапкершілікті түсіну;</w:t>
      </w:r>
      <w:r>
        <w:rPr>
          <w:rFonts w:ascii="Times New Roman" w:hAnsi="Times New Roman"/>
          <w:bCs/>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елдегі және әлемдегі оқиғаларды объективті бағалау үшін ақпаратты сыни тұрғыдан талдай білу; </w:t>
      </w:r>
      <w:r>
        <w:rPr>
          <w:rFonts w:ascii="Times New Roman" w:hAnsi="Times New Roman"/>
          <w:bCs/>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ұлттық бірегейлікті нығайтуға ықпал ететін мемлекеттік тілді еркін меңгеру; </w:t>
      </w:r>
      <w:r>
        <w:rPr>
          <w:rFonts w:ascii="Times New Roman" w:hAnsi="Times New Roman"/>
          <w:bCs/>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еңбек нарығындағы жоғары кәсіби дағдылар мен бәсекеге қабілеттілік; </w:t>
      </w:r>
      <w:r>
        <w:rPr>
          <w:rFonts w:ascii="Times New Roman" w:hAnsi="Times New Roman"/>
          <w:bCs/>
          <w:sz w:val="24"/>
          <w:szCs w:val="24"/>
          <w:lang w:val="kk-KZ"/>
        </w:rPr>
      </w:r>
    </w:p>
    <w:p>
      <w:pPr>
        <w:pStyle w:val="661"/>
        <w:contextualSpacing w:val="0"/>
        <w:ind w:left="0" w:firstLine="709"/>
        <w:jc w:val="both"/>
        <w:spacing w:after="0" w:line="240" w:lineRule="auto"/>
        <w:widowControl w:val="off"/>
        <w:tabs>
          <w:tab w:val="left" w:pos="993" w:leader="none"/>
        </w:tabs>
        <w:rPr>
          <w:rFonts w:ascii="Times New Roman" w:hAnsi="Times New Roman"/>
          <w:bCs/>
          <w:sz w:val="24"/>
          <w:szCs w:val="24"/>
          <w:lang w:val="kk-KZ"/>
        </w:rPr>
      </w:pPr>
      <w:r>
        <w:rPr>
          <w:rFonts w:ascii="Times New Roman" w:hAnsi="Times New Roman"/>
          <w:bCs/>
          <w:sz w:val="24"/>
          <w:szCs w:val="24"/>
          <w:lang w:val="kk-KZ"/>
        </w:rPr>
        <w:t xml:space="preserve">Қазақстанның тәуелсіздігін халықаралық аренада аргументті қорғауға дайын болу.</w:t>
      </w:r>
      <w:r>
        <w:rPr>
          <w:rFonts w:ascii="Times New Roman" w:hAnsi="Times New Roman"/>
          <w:bCs/>
          <w:sz w:val="24"/>
          <w:szCs w:val="24"/>
          <w:lang w:val="kk-KZ"/>
        </w:rPr>
      </w:r>
    </w:p>
    <w:p>
      <w:pPr>
        <w:ind w:firstLine="709"/>
        <w:jc w:val="both"/>
        <w:spacing w:after="0" w:line="240" w:lineRule="auto"/>
        <w:widowControl w:val="off"/>
        <w:tabs>
          <w:tab w:val="left" w:pos="993" w:leader="none"/>
        </w:tabs>
        <w:rPr>
          <w:rFonts w:ascii="Times New Roman" w:hAnsi="Times New Roman" w:cs="Times New Roman"/>
          <w:b/>
          <w:iCs/>
          <w:sz w:val="24"/>
          <w:szCs w:val="24"/>
          <w:lang w:val="kk-KZ"/>
        </w:rPr>
      </w:pPr>
      <w:r>
        <w:rPr>
          <w:rFonts w:ascii="Times New Roman" w:hAnsi="Times New Roman" w:cs="Times New Roman"/>
          <w:b/>
          <w:iCs/>
          <w:sz w:val="24"/>
          <w:szCs w:val="24"/>
          <w:lang w:val="kk-KZ"/>
        </w:rPr>
      </w:r>
      <w:r>
        <w:rPr>
          <w:rFonts w:ascii="Times New Roman" w:hAnsi="Times New Roman" w:cs="Times New Roman"/>
          <w:b/>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Құндылық: әділдік және жауапкершілік</w:t>
      </w:r>
      <w:r>
        <w:rPr>
          <w:rFonts w:ascii="Times New Roman" w:hAnsi="Times New Roman" w:cs="Times New Roman"/>
          <w:b/>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Құзыреттілік: қоғамға қызмет</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белгілі бір процестің барлық қатысушыларының құқықтары мен міндеттерінің теңдігін ескере отырып, өзінің және басқалардың әрекеттерін бағалау;</w:t>
      </w:r>
      <w:r>
        <w:rPr>
          <w:rFonts w:ascii="Times New Roman" w:hAnsi="Times New Roman" w:cs="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ортақ нәтижеге жетуде әрбір тапсырманың маңыздылығын түсіну, өзіне жүктелген міндеттерді сапалы және мерзімінде орындау; </w:t>
      </w:r>
      <w:r>
        <w:rPr>
          <w:rFonts w:ascii="Times New Roman" w:hAnsi="Times New Roman" w:cs="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белгіленген стандарттарға, нормалар мен ережелерге сәйкес жұмыс істей білу, олардың орындалуын қамтамасыз ету;</w:t>
      </w:r>
      <w:r>
        <w:rPr>
          <w:rFonts w:ascii="Times New Roman" w:hAnsi="Times New Roman" w:cs="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өз жұмысының нәтижелері үшін жауап беруге, сын пікірді қабылдауға және түзетуге дайын болу; </w:t>
      </w:r>
      <w:r>
        <w:rPr>
          <w:rFonts w:ascii="Times New Roman" w:hAnsi="Times New Roman" w:cs="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тапсырмаларды жоспарға сәйкес сапалы және уақытылы орындау.</w:t>
      </w:r>
      <w:r>
        <w:rPr>
          <w:rFonts w:ascii="Times New Roman" w:hAnsi="Times New Roman" w:cs="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b/>
          <w:iCs/>
          <w:sz w:val="24"/>
          <w:szCs w:val="24"/>
          <w:lang w:val="kk-KZ"/>
        </w:rPr>
      </w:pPr>
      <w:r>
        <w:rPr>
          <w:rFonts w:ascii="Times New Roman" w:hAnsi="Times New Roman" w:cs="Times New Roman"/>
          <w:b/>
          <w:iCs/>
          <w:sz w:val="24"/>
          <w:szCs w:val="24"/>
          <w:lang w:val="kk-KZ"/>
        </w:rPr>
      </w:r>
      <w:r>
        <w:rPr>
          <w:rFonts w:ascii="Times New Roman" w:hAnsi="Times New Roman" w:cs="Times New Roman"/>
          <w:b/>
          <w:iCs/>
          <w:sz w:val="24"/>
          <w:szCs w:val="24"/>
          <w:lang w:val="kk-KZ"/>
        </w:rPr>
      </w:r>
    </w:p>
    <w:p>
      <w:pPr>
        <w:pStyle w:val="661"/>
        <w:numPr>
          <w:ilvl w:val="0"/>
          <w:numId w:val="2"/>
        </w:numPr>
        <w:rPr>
          <w:rFonts w:ascii="Times New Roman" w:hAnsi="Times New Roman"/>
          <w:sz w:val="24"/>
          <w:szCs w:val="24"/>
          <w:lang w:val="kk-KZ"/>
        </w:rPr>
      </w:pPr>
      <w:r>
        <w:rPr>
          <w:rFonts w:ascii="Times New Roman" w:hAnsi="Times New Roman"/>
          <w:b/>
          <w:sz w:val="24"/>
          <w:szCs w:val="24"/>
          <w:lang w:val="kk-KZ"/>
        </w:rPr>
        <w:t xml:space="preserve">«Озық ойлы ұлт» идеясы</w:t>
      </w:r>
      <w:r>
        <w:rPr>
          <w:rFonts w:ascii="Times New Roman" w:hAnsi="Times New Roman"/>
          <w:sz w:val="24"/>
          <w:szCs w:val="24"/>
          <w:lang w:val="kk-KZ"/>
        </w:rPr>
        <w:t xml:space="preserve"> </w:t>
      </w:r>
      <w:r>
        <w:rPr>
          <w:rFonts w:ascii="Times New Roman" w:hAnsi="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Құндылық: бірлік және ынтымақ</w:t>
      </w:r>
      <w:r>
        <w:rPr>
          <w:rFonts w:ascii="Times New Roman" w:hAnsi="Times New Roman" w:cs="Times New Roman"/>
          <w:b/>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Құзыреттілік: тиімді коммуникация</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басқа адамдармен қарым-қатынас кезінде өз мінез-құлқын сыни тұрғыдан бағалау және түзету;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өзара сыйластық пен ынтымақтастықты көрсете отырып, өз көзқарастарын білдіру;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ортақ мақсаттарға қол жеткізуге ықпал ете отырып, командада тиімді жұмыс істеу;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басқа (соның ішінде қарама-қарсы) идеялар мен пікірлерді қабылдау;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қоғамдағы бірлік пен келісімді сақтаудың маңыздылығын түсіне отырып, жанжалды жағдайларды шешуде келісімге келу.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Құндылық: заң және тәртіп</w:t>
      </w:r>
      <w:r>
        <w:rPr>
          <w:rFonts w:ascii="Times New Roman" w:hAnsi="Times New Roman" w:cs="Times New Roman"/>
          <w:b/>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Құзыреттілік: азаматтық борыш және парасаттылық</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заң мен құқықтық актілерді дұрыс түсіндіру және білу;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алынған құқықтық білімді нақты өмірде, нақты практикалық жағдаяттардышешуде дербес қолдана алу;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қоғамдағы тәртіп пен қауіпсіздікті сақтау үшін құқықтық нормалар мен ережелерге сәйкес әрекет ету;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жағдайларды заңдылық пен этика тұрғысынан бағалау және негізделген шешімдер қабылдай алу қабілетінің болуы.</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 </w:t>
      </w:r>
      <w:r>
        <w:rPr>
          <w:rFonts w:ascii="Times New Roman" w:hAnsi="Times New Roman" w:cs="Times New Roman"/>
          <w:b/>
          <w:iCs/>
          <w:sz w:val="24"/>
          <w:szCs w:val="24"/>
          <w:lang w:val="kk-KZ"/>
        </w:rPr>
      </w:r>
    </w:p>
    <w:p>
      <w:pPr>
        <w:pStyle w:val="661"/>
        <w:numPr>
          <w:ilvl w:val="0"/>
          <w:numId w:val="2"/>
        </w:numPr>
        <w:rPr>
          <w:rFonts w:ascii="Times New Roman" w:hAnsi="Times New Roman"/>
          <w:sz w:val="24"/>
          <w:szCs w:val="24"/>
          <w:lang w:val="kk-KZ"/>
        </w:rPr>
      </w:pPr>
      <w:r>
        <w:rPr>
          <w:rFonts w:ascii="Times New Roman" w:hAnsi="Times New Roman"/>
          <w:b/>
          <w:color w:val="212529"/>
          <w:sz w:val="24"/>
          <w:szCs w:val="24"/>
          <w:lang w:val="kk-KZ"/>
        </w:rPr>
        <w:t xml:space="preserve">«Адал азамат» идеясымен</w:t>
      </w:r>
      <w:r>
        <w:rPr>
          <w:rFonts w:ascii="Times New Roman" w:hAnsi="Times New Roman"/>
          <w:color w:val="212529"/>
          <w:sz w:val="24"/>
          <w:szCs w:val="24"/>
          <w:lang w:val="kk-KZ"/>
        </w:rPr>
        <w:t xml:space="preserve"> </w:t>
      </w:r>
      <w:r>
        <w:rPr>
          <w:rFonts w:ascii="Times New Roman" w:hAnsi="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b/>
          <w:iCs/>
          <w:sz w:val="24"/>
          <w:szCs w:val="24"/>
          <w:lang w:val="kk-KZ"/>
        </w:rPr>
      </w:pPr>
      <w:r>
        <w:rPr>
          <w:rFonts w:ascii="Times New Roman" w:hAnsi="Times New Roman" w:cs="Times New Roman"/>
          <w:b/>
          <w:iCs/>
          <w:sz w:val="24"/>
          <w:szCs w:val="24"/>
          <w:lang w:val="kk-KZ"/>
        </w:rPr>
        <w:t xml:space="preserve">Құндылық: еңбекқорлық және кәсіби біліктілік</w:t>
      </w:r>
      <w:r>
        <w:rPr>
          <w:rFonts w:ascii="Times New Roman" w:hAnsi="Times New Roman" w:cs="Times New Roman"/>
          <w:b/>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Құзыреттілік: инновациялық ойлау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елдің, қоғамның дамуы үшін өзінің және басқалардың еңбегінің нәтижелері мен үлесін бағалау;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қазіргі қоғамдағы еңбектің әлеуметтік-экономикалық және саяси маңыздылығын түсіну;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отбасында, мектепте, туған өлкеде әлеуметтік маңызды әрекеттерге қатысу; </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еңбек әрекетінің ерекшелігін түсіну, еңбек қатынастарын реттеу, өзін-өзі тәрбиелеу және кәсіби өзін-өзі дамытудың маңызын түсіну;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жеке өмірлік жоспарларды, қажеттіліктерді ескере отырып, одан әрі білім алуға және кәсіби қызмет нұсқаларын саналы түрде таңдауға дайын болу.</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
          <w:bCs/>
          <w:sz w:val="24"/>
          <w:szCs w:val="24"/>
          <w:lang w:val="kk-KZ"/>
        </w:rPr>
      </w:pPr>
      <w:r>
        <w:rPr>
          <w:rFonts w:ascii="Times New Roman" w:hAnsi="Times New Roman" w:cs="Times New Roman"/>
          <w:b/>
          <w:bCs/>
          <w:sz w:val="24"/>
          <w:szCs w:val="24"/>
          <w:lang w:val="kk-KZ"/>
        </w:rPr>
      </w:r>
      <w:r>
        <w:rPr>
          <w:rFonts w:ascii="Times New Roman" w:hAnsi="Times New Roman" w:cs="Times New Roman"/>
          <w:b/>
          <w:bCs/>
          <w:sz w:val="24"/>
          <w:szCs w:val="24"/>
          <w:lang w:val="kk-KZ"/>
        </w:rPr>
      </w:r>
    </w:p>
    <w:p>
      <w:pPr>
        <w:ind w:firstLine="709"/>
        <w:jc w:val="both"/>
        <w:spacing w:after="0" w:line="240" w:lineRule="auto"/>
        <w:widowControl w:val="off"/>
        <w:tabs>
          <w:tab w:val="left" w:pos="993" w:leader="none"/>
        </w:tabs>
        <w:rPr>
          <w:rFonts w:ascii="Times New Roman" w:hAnsi="Times New Roman" w:cs="Times New Roman"/>
          <w:b/>
          <w:bCs/>
          <w:iCs/>
          <w:sz w:val="24"/>
          <w:szCs w:val="24"/>
          <w:lang w:val="kk-KZ"/>
        </w:rPr>
      </w:pPr>
      <w:r>
        <w:rPr>
          <w:rFonts w:ascii="Times New Roman" w:hAnsi="Times New Roman" w:cs="Times New Roman"/>
          <w:b/>
          <w:bCs/>
          <w:sz w:val="24"/>
          <w:szCs w:val="24"/>
          <w:lang w:val="kk-KZ"/>
        </w:rPr>
        <w:t xml:space="preserve">Құндылық:</w:t>
      </w:r>
      <w:r>
        <w:rPr>
          <w:rFonts w:ascii="Times New Roman" w:hAnsi="Times New Roman" w:cs="Times New Roman"/>
          <w:b/>
          <w:bCs/>
          <w:sz w:val="24"/>
          <w:szCs w:val="24"/>
          <w:lang w:val="kk-KZ"/>
        </w:rPr>
        <w:t xml:space="preserve"> </w:t>
      </w:r>
      <w:r>
        <w:rPr>
          <w:rFonts w:ascii="Times New Roman" w:hAnsi="Times New Roman" w:cs="Times New Roman"/>
          <w:b/>
          <w:bCs/>
          <w:sz w:val="24"/>
          <w:szCs w:val="24"/>
          <w:lang w:val="kk-KZ"/>
        </w:rPr>
        <w:t xml:space="preserve">жасампаздық және жаңашылдық</w:t>
      </w:r>
      <w:r>
        <w:rPr>
          <w:rFonts w:ascii="Times New Roman" w:hAnsi="Times New Roman" w:cs="Times New Roman"/>
          <w:b/>
          <w:bCs/>
          <w:iCs/>
          <w:sz w:val="24"/>
          <w:szCs w:val="24"/>
          <w:lang w:val="kk-KZ"/>
        </w:rPr>
      </w:r>
    </w:p>
    <w:p>
      <w:pPr>
        <w:ind w:firstLine="568"/>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Құзыреттілік:</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шығармашылық</w:t>
      </w:r>
      <w:r>
        <w:rPr>
          <w:rFonts w:ascii="Times New Roman" w:hAnsi="Times New Roman" w:cs="Times New Roman"/>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iCs/>
          <w:sz w:val="24"/>
          <w:szCs w:val="24"/>
          <w:lang w:val="kk-KZ"/>
        </w:rPr>
        <w:t xml:space="preserve">Әлемнің қазіргі ғылыми бейнесі</w:t>
      </w:r>
      <w:r>
        <w:rPr>
          <w:rFonts w:ascii="Times New Roman" w:hAnsi="Times New Roman" w:cs="Times New Roman"/>
          <w:bCs/>
          <w:iCs/>
          <w:sz w:val="24"/>
          <w:szCs w:val="24"/>
          <w:lang w:val="kk-KZ"/>
        </w:rPr>
        <w:t xml:space="preserve">, </w:t>
      </w:r>
      <w:r>
        <w:rPr>
          <w:rFonts w:ascii="Times New Roman" w:hAnsi="Times New Roman" w:cs="Times New Roman"/>
          <w:iCs/>
          <w:sz w:val="24"/>
          <w:szCs w:val="24"/>
          <w:lang w:val="kk-KZ"/>
        </w:rPr>
        <w:t xml:space="preserve">ғылым мен техниканың жетістіктері туралы білу</w:t>
      </w:r>
      <w:r>
        <w:rPr>
          <w:rFonts w:ascii="Times New Roman" w:hAnsi="Times New Roman" w:cs="Times New Roman"/>
          <w:bCs/>
          <w:iCs/>
          <w:sz w:val="24"/>
          <w:szCs w:val="24"/>
          <w:lang w:val="kk-KZ"/>
        </w:rPr>
        <w:t xml:space="preserve">;</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iCs/>
          <w:sz w:val="24"/>
          <w:szCs w:val="24"/>
          <w:lang w:val="kk-KZ"/>
        </w:rPr>
        <w:t xml:space="preserve">ғылымның қоғам өміріндегі маңызы туралы түсінігін сауатты, дәлелді жеткізе білу</w:t>
      </w:r>
      <w:r>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себеп</w:t>
      </w:r>
      <w:r>
        <w:rPr>
          <w:rFonts w:ascii="Times New Roman" w:hAnsi="Times New Roman" w:cs="Times New Roman"/>
          <w:iCs/>
          <w:sz w:val="24"/>
          <w:szCs w:val="24"/>
          <w:lang w:val="kk-KZ"/>
        </w:rPr>
        <w:t xml:space="preserve">-салдарлық және құрылымдық-функционалдық талдау элементтерін қолдана білу</w:t>
      </w:r>
      <w:r>
        <w:rPr>
          <w:rFonts w:ascii="Times New Roman" w:hAnsi="Times New Roman" w:cs="Times New Roman"/>
          <w:bCs/>
          <w:iCs/>
          <w:sz w:val="24"/>
          <w:szCs w:val="24"/>
          <w:lang w:val="kk-KZ"/>
        </w:rPr>
        <w:t xml:space="preserve">, </w:t>
      </w:r>
      <w:r>
        <w:rPr>
          <w:rFonts w:ascii="Times New Roman" w:hAnsi="Times New Roman" w:cs="Times New Roman"/>
          <w:iCs/>
          <w:sz w:val="24"/>
          <w:szCs w:val="24"/>
          <w:lang w:val="kk-KZ"/>
        </w:rPr>
        <w:t xml:space="preserve">неғұрлым күрделі нақты байланыстар мен олардың тәуелділіктерін зерттей алу</w:t>
      </w:r>
      <w:r>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iCs/>
          <w:sz w:val="24"/>
          <w:szCs w:val="24"/>
          <w:lang w:val="kk-KZ"/>
        </w:rPr>
        <w:t xml:space="preserve">сыни ойлау,</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сенімді ғылыми ақпаратты анықтау және</w:t>
      </w:r>
      <w:r>
        <w:rPr>
          <w:rFonts w:ascii="Times New Roman" w:hAnsi="Times New Roman" w:cs="Times New Roman"/>
          <w:bCs/>
          <w:iCs/>
          <w:sz w:val="24"/>
          <w:szCs w:val="24"/>
          <w:lang w:val="kk-KZ"/>
        </w:rPr>
        <w:t xml:space="preserve"> ғылымға қарсы </w:t>
      </w:r>
      <w:r>
        <w:rPr>
          <w:rFonts w:ascii="Times New Roman" w:hAnsi="Times New Roman" w:cs="Times New Roman"/>
          <w:iCs/>
          <w:sz w:val="24"/>
          <w:szCs w:val="24"/>
          <w:lang w:val="kk-KZ"/>
        </w:rPr>
        <w:t xml:space="preserve">идеяларды</w:t>
      </w:r>
      <w:r>
        <w:rPr>
          <w:rFonts w:ascii="Times New Roman" w:hAnsi="Times New Roman" w:cs="Times New Roman"/>
          <w:bCs/>
          <w:iCs/>
          <w:sz w:val="24"/>
          <w:szCs w:val="24"/>
          <w:lang w:val="kk-KZ"/>
        </w:rPr>
        <w:t xml:space="preserve"> сыни талдай алу </w:t>
      </w:r>
      <w:r>
        <w:rPr>
          <w:rFonts w:ascii="Times New Roman" w:hAnsi="Times New Roman" w:cs="Times New Roman"/>
          <w:iCs/>
          <w:sz w:val="24"/>
          <w:szCs w:val="24"/>
          <w:lang w:val="kk-KZ"/>
        </w:rPr>
        <w:t xml:space="preserve">дағдыларының болуы</w:t>
      </w:r>
      <w:r>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r>
    </w:p>
    <w:p>
      <w:pPr>
        <w:ind w:firstLine="709"/>
        <w:jc w:val="both"/>
        <w:spacing w:after="0" w:line="240" w:lineRule="auto"/>
        <w:widowControl w:val="off"/>
        <w:tabs>
          <w:tab w:val="left" w:pos="993" w:leader="none"/>
        </w:tabs>
        <w:rPr>
          <w:rFonts w:ascii="Times New Roman" w:hAnsi="Times New Roman" w:cs="Times New Roman"/>
          <w:bCs/>
          <w:iCs/>
          <w:sz w:val="24"/>
          <w:szCs w:val="24"/>
          <w:lang w:val="kk-KZ"/>
        </w:rPr>
      </w:pPr>
      <w:r>
        <w:rPr>
          <w:rFonts w:ascii="Times New Roman" w:hAnsi="Times New Roman" w:cs="Times New Roman"/>
          <w:iCs/>
          <w:sz w:val="24"/>
          <w:szCs w:val="24"/>
          <w:lang w:val="kk-KZ"/>
        </w:rPr>
        <w:t xml:space="preserve">фактілерді байқау, жинақтау және жүйелеу</w:t>
      </w:r>
      <w:r>
        <w:rPr>
          <w:rFonts w:ascii="Times New Roman" w:hAnsi="Times New Roman" w:cs="Times New Roman"/>
          <w:bCs/>
          <w:iCs/>
          <w:sz w:val="24"/>
          <w:szCs w:val="24"/>
          <w:lang w:val="kk-KZ"/>
        </w:rPr>
        <w:t xml:space="preserve">, </w:t>
      </w:r>
      <w:r>
        <w:rPr>
          <w:rFonts w:ascii="Times New Roman" w:hAnsi="Times New Roman" w:cs="Times New Roman"/>
          <w:iCs/>
          <w:sz w:val="24"/>
          <w:szCs w:val="24"/>
          <w:lang w:val="kk-KZ"/>
        </w:rPr>
        <w:t xml:space="preserve">жаратылыстану және гуманитарлық салаларында, зерттеу қызметінде тәжірибені түсіну.</w:t>
      </w:r>
      <w:r>
        <w:rPr>
          <w:rFonts w:ascii="Times New Roman" w:hAnsi="Times New Roman" w:cs="Times New Roman"/>
          <w:bCs/>
          <w:iCs/>
          <w:sz w:val="24"/>
          <w:szCs w:val="24"/>
          <w:lang w:val="kk-KZ"/>
        </w:rPr>
      </w:r>
    </w:p>
    <w:p>
      <w:pPr>
        <w:ind w:firstLine="709"/>
        <w:jc w:val="both"/>
        <w:rPr>
          <w:rFonts w:ascii="Times New Roman" w:hAnsi="Times New Roman" w:cs="Times New Roman"/>
          <w:sz w:val="24"/>
          <w:szCs w:val="24"/>
          <w:lang w:val="kk-KZ"/>
        </w:rPr>
      </w:pPr>
      <w:r>
        <w:rPr>
          <w:rFonts w:ascii="Times New Roman" w:hAnsi="Times New Roman" w:cs="Times New Roman"/>
          <w:iCs/>
          <w:sz w:val="24"/>
          <w:szCs w:val="24"/>
          <w:lang w:val="kk-KZ"/>
        </w:rPr>
        <w:t xml:space="preserve">Күтілетін нәтижелер оқу-тәрбие процесін</w:t>
      </w:r>
      <w:r>
        <w:rPr>
          <w:rFonts w:ascii="Times New Roman" w:hAnsi="Times New Roman" w:cs="Times New Roman"/>
          <w:bCs/>
          <w:iCs/>
          <w:sz w:val="24"/>
          <w:szCs w:val="24"/>
          <w:lang w:val="kk-KZ"/>
        </w:rPr>
        <w:t xml:space="preserve"> іске </w:t>
      </w:r>
      <w:r>
        <w:rPr>
          <w:rFonts w:ascii="Times New Roman" w:hAnsi="Times New Roman" w:cs="Times New Roman"/>
          <w:iCs/>
          <w:sz w:val="24"/>
          <w:szCs w:val="24"/>
          <w:lang w:val="kk-KZ"/>
        </w:rPr>
        <w:t xml:space="preserve">асырудың тиімділігін мониторингтеу және</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бағалау үшін негіз</w:t>
      </w:r>
      <w:r>
        <w:rPr>
          <w:rFonts w:ascii="Times New Roman" w:hAnsi="Times New Roman" w:cs="Times New Roman"/>
          <w:bCs/>
          <w:iCs/>
          <w:sz w:val="24"/>
          <w:szCs w:val="24"/>
          <w:lang w:val="kk-KZ"/>
        </w:rPr>
        <w:t xml:space="preserve"> болып </w:t>
      </w:r>
      <w:r>
        <w:rPr>
          <w:rFonts w:ascii="Times New Roman" w:hAnsi="Times New Roman" w:cs="Times New Roman"/>
          <w:iCs/>
          <w:sz w:val="24"/>
          <w:szCs w:val="24"/>
          <w:lang w:val="kk-KZ"/>
        </w:rPr>
        <w:t xml:space="preserve">табылады.</w:t>
      </w:r>
      <w:r>
        <w:rPr>
          <w:rFonts w:ascii="Times New Roman" w:hAnsi="Times New Roman" w:cs="Times New Roman"/>
          <w:sz w:val="24"/>
          <w:szCs w:val="24"/>
          <w:lang w:val="kk-KZ"/>
        </w:rPr>
      </w:r>
    </w:p>
    <w:p>
      <w:pPr>
        <w:ind w:left="20"/>
        <w:jc w:val="center"/>
        <w:spacing w:after="0" w:line="240" w:lineRule="exact"/>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r>
      <w:r>
        <w:rPr>
          <w:rFonts w:ascii="Times New Roman" w:hAnsi="Times New Roman" w:cs="Times New Roman"/>
          <w:color w:val="000000" w:themeColor="text1"/>
          <w:sz w:val="24"/>
          <w:szCs w:val="24"/>
          <w:lang w:val="kk-KZ"/>
        </w:rPr>
      </w:r>
    </w:p>
    <w:p>
      <w:pPr>
        <w:ind w:left="20"/>
        <w:jc w:val="both"/>
        <w:spacing w:after="0" w:line="240" w:lineRule="exact"/>
        <w:rPr>
          <w:rFonts w:ascii="Times New Roman" w:hAnsi="Times New Roman" w:cs="Times New Roman"/>
          <w:sz w:val="24"/>
          <w:szCs w:val="24"/>
          <w:lang w:val="kk-KZ"/>
        </w:rPr>
      </w:pPr>
      <w:r>
        <w:rPr>
          <w:rFonts w:ascii="Times New Roman" w:hAnsi="Times New Roman" w:cs="Times New Roman"/>
          <w:sz w:val="24"/>
          <w:szCs w:val="24"/>
          <w:lang w:val="kk-KZ"/>
        </w:rPr>
        <w:t xml:space="preserve">* Барлық жобалардың өткізілуі #Біртұтас_тәрбие хэштегі арқылы әлеуметтік желілерде және БАҚ жарияланады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both"/>
        <w:spacing w:after="0" w:line="240" w:lineRule="exact"/>
        <w:rPr>
          <w:sz w:val="16"/>
          <w:szCs w:val="16"/>
          <w:lang w:val="kk-KZ"/>
        </w:rPr>
      </w:pPr>
      <w:r>
        <w:rPr>
          <w:sz w:val="16"/>
          <w:szCs w:val="16"/>
          <w:lang w:val="kk-KZ"/>
        </w:rPr>
      </w:r>
      <w:r>
        <w:rPr>
          <w:sz w:val="16"/>
          <w:szCs w:val="16"/>
          <w:lang w:val="kk-KZ"/>
        </w:rPr>
      </w:r>
    </w:p>
    <w:p>
      <w:pPr>
        <w:ind w:left="20"/>
        <w:jc w:val="center"/>
        <w:spacing w:after="0" w:line="240" w:lineRule="exact"/>
        <w:rPr>
          <w:rFonts w:ascii="Times New Roman" w:hAnsi="Times New Roman" w:cs="Times New Roman"/>
          <w:b/>
          <w:color w:val="000000"/>
          <w:sz w:val="16"/>
          <w:szCs w:val="16"/>
          <w:lang w:val="kk-KZ" w:eastAsia="kk-KZ" w:bidi="kk-KZ"/>
        </w:rPr>
      </w:pPr>
      <w:r>
        <w:rPr>
          <w:rFonts w:ascii="Times New Roman" w:hAnsi="Times New Roman" w:cs="Times New Roman"/>
          <w:b/>
          <w:color w:val="000000"/>
          <w:sz w:val="16"/>
          <w:szCs w:val="16"/>
          <w:lang w:val="kk-KZ" w:eastAsia="kk-KZ" w:bidi="kk-KZ"/>
        </w:rPr>
      </w:r>
      <w:r>
        <w:rPr>
          <w:rFonts w:ascii="Times New Roman" w:hAnsi="Times New Roman" w:cs="Times New Roman"/>
          <w:b/>
          <w:color w:val="000000"/>
          <w:sz w:val="16"/>
          <w:szCs w:val="16"/>
          <w:lang w:val="kk-KZ" w:eastAsia="kk-KZ" w:bidi="kk-KZ"/>
        </w:rPr>
      </w:r>
    </w:p>
    <w:tbl>
      <w:tblPr>
        <w:tblpPr w:horzAnchor="text" w:tblpXSpec="left" w:vertAnchor="text" w:tblpY="1" w:leftFromText="180" w:topFromText="0" w:rightFromText="180" w:bottomFromText="0"/>
        <w:tblW w:w="14895" w:type="dxa"/>
        <w:shd w:val="clear" w:color="auto" w:fill="ffffff"/>
        <w:tblLayout w:type="fixed"/>
        <w:tblCellMar>
          <w:left w:w="0" w:type="dxa"/>
          <w:right w:w="0" w:type="dxa"/>
        </w:tblCellMar>
        <w:tblLook w:val="04A0" w:firstRow="1" w:lastRow="0" w:firstColumn="1" w:lastColumn="0" w:noHBand="0" w:noVBand="1"/>
      </w:tblPr>
      <w:tblGrid>
        <w:gridCol w:w="704"/>
        <w:gridCol w:w="4536"/>
        <w:gridCol w:w="3766"/>
        <w:gridCol w:w="344"/>
        <w:gridCol w:w="3970"/>
        <w:gridCol w:w="1559"/>
        <w:gridCol w:w="16"/>
      </w:tblGrid>
      <w:tr>
        <w:tblPrEx/>
        <w:trPr>
          <w:trHeight w:val="229"/>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cs="Times New Roman"/>
                <w:b/>
                <w:color w:val="000000" w:themeColor="text1"/>
                <w:sz w:val="28"/>
                <w:szCs w:val="24"/>
                <w:lang w:val="kk-KZ"/>
              </w:rPr>
              <w:t xml:space="preserve">«Кәсіптік оқудағы көпсалалы колледжі» МКҚК  2024-2025 оқу жылына </w:t>
            </w:r>
            <w:r>
              <w:rPr>
                <w:rFonts w:ascii="Times New Roman" w:hAnsi="Times New Roman" w:cs="Times New Roman"/>
                <w:b/>
                <w:color w:val="000000" w:themeColor="text1"/>
                <w:sz w:val="28"/>
                <w:szCs w:val="24"/>
                <w:lang w:val="kk-KZ"/>
              </w:rPr>
              <w:t xml:space="preserve"> арналған тәрбие жұмысының жоспары</w:t>
            </w:r>
            <w:r>
              <w:rPr>
                <w:rFonts w:ascii="Times New Roman" w:hAnsi="Times New Roman" w:cs="Times New Roman"/>
                <w:b/>
                <w:color w:val="000000" w:themeColor="text1"/>
                <w:sz w:val="28"/>
                <w:szCs w:val="24"/>
                <w:lang w:val="kk-KZ"/>
              </w:rPr>
            </w:r>
          </w:p>
        </w:tc>
      </w:tr>
      <w:tr>
        <w:tblPrEx/>
        <w:trPr>
          <w:trHeight w:val="457"/>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eastAsia="Times New Roman" w:cs="Times New Roman"/>
                <w:b/>
                <w:color w:val="000000" w:themeColor="text1"/>
                <w:sz w:val="28"/>
                <w:szCs w:val="24"/>
                <w:lang w:val="kk-KZ"/>
              </w:rPr>
            </w:pPr>
            <w:r>
              <w:rPr>
                <w:rFonts w:ascii="Times New Roman" w:hAnsi="Times New Roman" w:eastAsia="Times New Roman" w:cs="Times New Roman"/>
                <w:b/>
                <w:color w:val="000000" w:themeColor="text1"/>
                <w:sz w:val="28"/>
                <w:szCs w:val="24"/>
                <w:lang w:val="kk-KZ"/>
              </w:rPr>
              <w:t xml:space="preserve">Қыркүйек</w:t>
            </w:r>
            <w:r>
              <w:rPr>
                <w:rFonts w:ascii="Times New Roman" w:hAnsi="Times New Roman" w:eastAsia="Times New Roman" w:cs="Times New Roman"/>
                <w:b/>
                <w:color w:val="000000" w:themeColor="text1"/>
                <w:sz w:val="28"/>
                <w:szCs w:val="24"/>
                <w:lang w:val="kk-KZ"/>
              </w:rPr>
            </w:r>
          </w:p>
          <w:p>
            <w:pPr>
              <w:jc w:val="center"/>
              <w:spacing w:after="0" w:line="240" w:lineRule="auto"/>
              <w:rPr>
                <w:rFonts w:ascii="Times New Roman" w:hAnsi="Times New Roman" w:eastAsia="Times New Roman" w:cs="Times New Roman"/>
                <w:b/>
                <w:color w:val="000000" w:themeColor="text1"/>
                <w:sz w:val="28"/>
                <w:szCs w:val="24"/>
                <w:lang w:val="kk-KZ"/>
              </w:rPr>
            </w:pPr>
            <w:r>
              <w:rPr>
                <w:rFonts w:ascii="Times New Roman" w:hAnsi="Times New Roman" w:eastAsia="Times New Roman" w:cs="Times New Roman"/>
                <w:b/>
                <w:color w:val="000000" w:themeColor="text1"/>
                <w:sz w:val="28"/>
                <w:szCs w:val="24"/>
                <w:lang w:val="kk-KZ"/>
              </w:rPr>
              <w:t xml:space="preserve">Еңбекқорлық пен кәсібилік</w:t>
            </w:r>
            <w:r>
              <w:rPr>
                <w:rFonts w:ascii="Times New Roman" w:hAnsi="Times New Roman" w:eastAsia="Times New Roman" w:cs="Times New Roman"/>
                <w:b/>
                <w:color w:val="000000" w:themeColor="text1"/>
                <w:sz w:val="28"/>
                <w:szCs w:val="24"/>
                <w:lang w:val="kk-KZ"/>
              </w:rPr>
            </w:r>
          </w:p>
        </w:tc>
      </w:tr>
      <w:tr>
        <w:tblPrEx/>
        <w:trPr>
          <w:trHeight w:val="457"/>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eastAsia="Times New Roman"/>
                <w:b/>
                <w:color w:val="000000" w:themeColor="text1"/>
                <w:sz w:val="28"/>
                <w:szCs w:val="24"/>
                <w:lang w:val="kk-KZ"/>
              </w:rPr>
            </w:pPr>
            <w:r>
              <w:rPr>
                <w:rFonts w:ascii="Times New Roman" w:hAnsi="Times New Roman"/>
                <w:b/>
                <w:color w:val="000000" w:themeColor="text1"/>
                <w:sz w:val="28"/>
                <w:szCs w:val="24"/>
                <w:lang w:val="kk-KZ"/>
              </w:rPr>
              <w:t xml:space="preserve">Апта дәйексөзі: Білім – қымбат қазына, қанағат тұтпа азына</w:t>
            </w:r>
            <w:r>
              <w:rPr>
                <w:rFonts w:ascii="Times New Roman" w:hAnsi="Times New Roman"/>
                <w:b/>
                <w:color w:val="000000" w:themeColor="text1"/>
                <w:sz w:val="28"/>
                <w:szCs w:val="24"/>
                <w:lang w:val="kk-KZ"/>
              </w:rPr>
              <w:t xml:space="preserve">.   </w:t>
            </w:r>
            <w:r>
              <w:rPr>
                <w:rFonts w:ascii="Times New Roman" w:hAnsi="Times New Roman"/>
                <w:b/>
                <w:color w:val="000000" w:themeColor="text1"/>
                <w:sz w:val="28"/>
                <w:szCs w:val="24"/>
                <w:lang w:val="kk-KZ"/>
              </w:rPr>
              <w:t xml:space="preserve"> </w:t>
            </w:r>
            <w:r>
              <w:rPr>
                <w:rFonts w:ascii="Times New Roman" w:hAnsi="Times New Roman"/>
                <w:b/>
                <w:color w:val="000000" w:themeColor="text1"/>
                <w:spacing w:val="-1"/>
                <w:sz w:val="28"/>
                <w:szCs w:val="24"/>
                <w:lang w:val="kk-KZ"/>
              </w:rPr>
              <w:t xml:space="preserve">(Мұзафар Әлімбаев</w:t>
            </w:r>
            <w:r>
              <w:rPr>
                <w:rFonts w:ascii="Times New Roman" w:hAnsi="Times New Roman"/>
                <w:b/>
                <w:color w:val="000000" w:themeColor="text1"/>
                <w:sz w:val="28"/>
                <w:szCs w:val="24"/>
                <w:lang w:val="kk-KZ"/>
              </w:rPr>
              <w:t xml:space="preserve">)</w:t>
            </w:r>
            <w:r>
              <w:rPr>
                <w:rFonts w:ascii="Times New Roman" w:hAnsi="Times New Roman" w:eastAsia="Times New Roman"/>
                <w:b/>
                <w:color w:val="000000" w:themeColor="text1"/>
                <w:sz w:val="28"/>
                <w:szCs w:val="24"/>
                <w:lang w:val="kk-KZ"/>
              </w:rPr>
            </w:r>
          </w:p>
        </w:tc>
      </w:tr>
      <w:tr>
        <w:tblPrEx/>
        <w:trPr>
          <w:gridAfter w:val="1"/>
          <w:trHeight w:val="353"/>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w:t>
            </w:r>
            <w:r>
              <w:rPr>
                <w:rFonts w:ascii="Times New Roman" w:hAnsi="Times New Roman" w:eastAsia="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536" w:type="dxa"/>
            <w:textDirection w:val="lrTb"/>
            <w:noWrap w:val="false"/>
          </w:tcPr>
          <w:p>
            <w:pPr>
              <w:jc w:val="center"/>
              <w:rPr>
                <w:rFonts w:ascii="Times New Roman" w:hAnsi="Times New Roman" w:cs="Times New Roman"/>
                <w:b/>
                <w:bCs/>
                <w:sz w:val="24"/>
                <w:szCs w:val="24"/>
              </w:rPr>
            </w:pPr>
            <w:r>
              <w:rPr>
                <w:rFonts w:ascii="Times New Roman" w:hAnsi="Times New Roman" w:cs="Times New Roman"/>
                <w:b/>
                <w:bCs/>
                <w:color w:val="000000"/>
                <w:spacing w:val="2"/>
                <w:sz w:val="24"/>
                <w:szCs w:val="24"/>
                <w:shd w:val="clear" w:color="auto" w:fill="ffffff"/>
              </w:rPr>
              <w:t xml:space="preserve">Іс шара</w:t>
            </w:r>
            <w:r>
              <w:rPr>
                <w:rFonts w:ascii="Times New Roman" w:hAnsi="Times New Roman" w:cs="Times New Roman"/>
                <w:b/>
                <w:bCs/>
                <w:color w:val="000000"/>
                <w:spacing w:val="2"/>
                <w:sz w:val="24"/>
                <w:szCs w:val="24"/>
                <w:shd w:val="clear" w:color="auto" w:fill="ffffff"/>
                <w:lang w:val="kk-KZ"/>
              </w:rPr>
              <w:t xml:space="preserve">лар</w:t>
            </w:r>
            <w:r>
              <w:rPr>
                <w:rFonts w:ascii="Times New Roman" w:hAnsi="Times New Roman" w:cs="Times New Roman"/>
                <w:b/>
                <w:bCs/>
                <w:color w:val="000000"/>
                <w:spacing w:val="2"/>
                <w:sz w:val="24"/>
                <w:szCs w:val="24"/>
                <w:shd w:val="clear" w:color="auto" w:fill="ffffff"/>
              </w:rPr>
              <w:t xml:space="preserve"> атауы</w:t>
            </w:r>
            <w:r>
              <w:rPr>
                <w:rFonts w:ascii="Times New Roman" w:hAnsi="Times New Roman" w:cs="Times New Roman"/>
                <w:b/>
                <w:bCs/>
                <w:sz w:val="24"/>
                <w:szCs w:val="24"/>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3766" w:type="dxa"/>
            <w:textDirection w:val="lrTb"/>
            <w:noWrap w:val="false"/>
          </w:tcPr>
          <w:p>
            <w:pPr>
              <w:jc w:val="center"/>
              <w:rPr>
                <w:rFonts w:ascii="Times New Roman" w:hAnsi="Times New Roman" w:cs="Times New Roman"/>
                <w:b/>
                <w:bCs/>
                <w:sz w:val="24"/>
                <w:szCs w:val="24"/>
              </w:rPr>
            </w:pPr>
            <w:r>
              <w:rPr>
                <w:rFonts w:ascii="Times New Roman" w:hAnsi="Times New Roman" w:cs="Times New Roman"/>
                <w:b/>
                <w:bCs/>
                <w:sz w:val="24"/>
                <w:szCs w:val="24"/>
              </w:rPr>
              <w:t xml:space="preserve">Аяқталу нысаны</w:t>
            </w:r>
            <w:r>
              <w:rPr>
                <w:rFonts w:ascii="Times New Roman" w:hAnsi="Times New Roman" w:cs="Times New Roman"/>
                <w:b/>
                <w:bCs/>
                <w:sz w:val="24"/>
                <w:szCs w:val="24"/>
              </w:rPr>
            </w:r>
          </w:p>
        </w:tc>
        <w:tc>
          <w:tcPr>
            <w:gridSpan w:val="2"/>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314" w:type="dxa"/>
            <w:textDirection w:val="lrTb"/>
            <w:noWrap w:val="false"/>
          </w:tcPr>
          <w:p>
            <w:pPr>
              <w:jc w:val="center"/>
              <w:rPr>
                <w:rFonts w:ascii="Times New Roman" w:hAnsi="Times New Roman" w:cs="Times New Roman"/>
                <w:b/>
                <w:bCs/>
                <w:sz w:val="24"/>
                <w:szCs w:val="24"/>
              </w:rPr>
            </w:pPr>
            <w:r>
              <w:rPr>
                <w:rFonts w:ascii="Times New Roman" w:hAnsi="Times New Roman" w:eastAsia="Times New Roman" w:cs="Times New Roman"/>
                <w:b/>
                <w:bCs/>
                <w:color w:val="000000"/>
                <w:spacing w:val="2"/>
                <w:sz w:val="24"/>
                <w:szCs w:val="24"/>
              </w:rPr>
              <w:t xml:space="preserve">Жауапты орындаушылар</w:t>
            </w:r>
            <w:r>
              <w:rPr>
                <w:rFonts w:ascii="Times New Roman" w:hAnsi="Times New Roman" w:cs="Times New Roman"/>
                <w:b/>
                <w:bCs/>
                <w:sz w:val="24"/>
                <w:szCs w:val="24"/>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textDirection w:val="lrTb"/>
            <w:noWrap w:val="false"/>
          </w:tcPr>
          <w:p>
            <w:pPr>
              <w:jc w:val="center"/>
              <w:rPr>
                <w:rFonts w:ascii="Times New Roman" w:hAnsi="Times New Roman" w:eastAsia="Times New Roman" w:cs="Times New Roman"/>
                <w:b/>
                <w:bCs/>
                <w:color w:val="000000"/>
                <w:spacing w:val="2"/>
                <w:sz w:val="24"/>
                <w:szCs w:val="24"/>
              </w:rPr>
            </w:pPr>
            <w:r>
              <w:rPr>
                <w:rFonts w:ascii="Times New Roman" w:hAnsi="Times New Roman" w:eastAsia="Times New Roman" w:cs="Times New Roman"/>
                <w:b/>
                <w:bCs/>
                <w:color w:val="000000"/>
                <w:spacing w:val="2"/>
                <w:sz w:val="24"/>
                <w:szCs w:val="24"/>
                <w:lang w:val="kk-KZ"/>
              </w:rPr>
              <w:t xml:space="preserve">О</w:t>
            </w:r>
            <w:r>
              <w:rPr>
                <w:rFonts w:ascii="Times New Roman" w:hAnsi="Times New Roman" w:eastAsia="Times New Roman" w:cs="Times New Roman"/>
                <w:b/>
                <w:bCs/>
                <w:color w:val="000000"/>
                <w:spacing w:val="2"/>
                <w:sz w:val="24"/>
                <w:szCs w:val="24"/>
              </w:rPr>
              <w:t xml:space="preserve">рындау мерзімдері</w:t>
            </w:r>
            <w:r>
              <w:rPr>
                <w:rFonts w:ascii="Times New Roman" w:hAnsi="Times New Roman" w:eastAsia="Times New Roman" w:cs="Times New Roman"/>
                <w:b/>
                <w:bCs/>
                <w:color w:val="000000"/>
                <w:spacing w:val="2"/>
                <w:sz w:val="24"/>
                <w:szCs w:val="24"/>
              </w:rPr>
            </w:r>
          </w:p>
        </w:tc>
      </w:tr>
      <w:tr>
        <w:tblPrEx/>
        <w:trPr>
          <w:gridAfter w:val="1"/>
          <w:trHeight w:val="512"/>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r>
            <w:r>
              <w:rPr>
                <w:rFonts w:ascii="Times New Roman" w:hAnsi="Times New Roman" w:eastAsia="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Ұйымдастыру</w:t>
            </w:r>
            <w:r>
              <w:rPr>
                <w:rFonts w:ascii="Times New Roman" w:hAnsi="Times New Roman" w:cs="Times New Roman"/>
                <w:color w:val="000000"/>
                <w:sz w:val="24"/>
                <w:szCs w:val="24"/>
                <w:lang w:val="kk-KZ"/>
              </w:rPr>
              <w:t xml:space="preserve"> шаралары:</w:t>
            </w:r>
            <w:r>
              <w:rPr>
                <w:rFonts w:ascii="Times New Roman" w:hAnsi="Times New Roman" w:cs="Times New Roman"/>
                <w:color w:val="000000"/>
                <w:sz w:val="24"/>
                <w:szCs w:val="24"/>
                <w:lang w:val="kk-KZ"/>
              </w:rPr>
            </w:r>
          </w:p>
          <w:p>
            <w:pPr>
              <w:pStyle w:val="661"/>
              <w:numPr>
                <w:ilvl w:val="0"/>
                <w:numId w:val="9"/>
              </w:numPr>
              <w:ind w:left="430" w:right="67"/>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Топ кураторларын анықтау,   тәрбие жұмыс жоспарын  бекіту</w:t>
            </w:r>
            <w:r>
              <w:rPr>
                <w:rFonts w:ascii="Times New Roman" w:hAnsi="Times New Roman"/>
                <w:color w:val="000000"/>
                <w:sz w:val="24"/>
                <w:szCs w:val="24"/>
                <w:lang w:val="kk-KZ"/>
              </w:rPr>
            </w:r>
          </w:p>
          <w:p>
            <w:pPr>
              <w:pStyle w:val="661"/>
              <w:numPr>
                <w:ilvl w:val="0"/>
                <w:numId w:val="9"/>
              </w:numPr>
              <w:ind w:left="430" w:right="67"/>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Оқуға түскен білім алушыларды колледж колледж өміріне, өз ортасымен тіл табыса білуге бейімдеу, колледж ережесімен таныстыру</w:t>
            </w:r>
            <w:r>
              <w:rPr>
                <w:rFonts w:ascii="Times New Roman" w:hAnsi="Times New Roman"/>
                <w:color w:val="000000"/>
                <w:sz w:val="24"/>
                <w:szCs w:val="24"/>
                <w:lang w:val="kk-KZ"/>
              </w:rPr>
            </w:r>
          </w:p>
          <w:p>
            <w:pPr>
              <w:pStyle w:val="661"/>
              <w:numPr>
                <w:ilvl w:val="0"/>
                <w:numId w:val="9"/>
              </w:numPr>
              <w:ind w:left="430" w:right="67"/>
              <w:spacing w:after="0" w:line="240" w:lineRule="auto"/>
              <w:rPr>
                <w:rFonts w:ascii="Times New Roman" w:hAnsi="Times New Roman"/>
                <w:color w:val="000000"/>
                <w:sz w:val="24"/>
                <w:szCs w:val="24"/>
                <w:lang w:val="kk-KZ"/>
              </w:rPr>
            </w:pPr>
            <w:r>
              <w:rPr>
                <w:rFonts w:ascii="Times New Roman" w:hAnsi="Times New Roman"/>
                <w:color w:val="1e1e1e"/>
                <w:sz w:val="24"/>
                <w:szCs w:val="24"/>
                <w:lang w:val="kk-KZ"/>
              </w:rPr>
              <w:t xml:space="preserve">Қазақстан Республикасының денсаулық сақтау саласын дамытудың 2020 – 2025 жылдарға арналған мемлекеттік бағдарламасы </w:t>
            </w:r>
            <w:r>
              <w:rPr>
                <w:rFonts w:ascii="Times New Roman" w:hAnsi="Times New Roman"/>
                <w:color w:val="000000"/>
                <w:sz w:val="24"/>
                <w:szCs w:val="24"/>
                <w:lang w:val="kk-KZ"/>
              </w:rPr>
              <w:t xml:space="preserve"> іске асыру мақсатында қызметкерлерді, білім алушыларды медициналық тексеруден өткендігін тексеру</w:t>
            </w:r>
            <w:r>
              <w:rPr>
                <w:rFonts w:ascii="Times New Roman" w:hAnsi="Times New Roman"/>
                <w:color w:val="000000"/>
                <w:sz w:val="24"/>
                <w:szCs w:val="24"/>
                <w:lang w:val="kk-KZ"/>
              </w:rPr>
            </w:r>
          </w:p>
          <w:p>
            <w:pPr>
              <w:pStyle w:val="661"/>
              <w:numPr>
                <w:ilvl w:val="0"/>
                <w:numId w:val="9"/>
              </w:numPr>
              <w:ind w:left="430" w:right="67"/>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Жастар ісі жөніндегі комитетінің жұмыстарын ұйымдастыру </w:t>
            </w:r>
            <w:r>
              <w:rPr>
                <w:rFonts w:ascii="Times New Roman" w:hAnsi="Times New Roman"/>
                <w:color w:val="000000"/>
                <w:sz w:val="24"/>
                <w:szCs w:val="24"/>
                <w:lang w:val="kk-KZ"/>
              </w:rPr>
            </w:r>
          </w:p>
          <w:p>
            <w:pPr>
              <w:pStyle w:val="661"/>
              <w:numPr>
                <w:ilvl w:val="0"/>
                <w:numId w:val="9"/>
              </w:numPr>
              <w:ind w:left="430" w:right="67"/>
              <w:jc w:val="both"/>
              <w:spacing w:after="160" w:line="259" w:lineRule="auto"/>
              <w:rPr>
                <w:rFonts w:ascii="Times New Roman" w:hAnsi="Times New Roman"/>
                <w:bCs/>
                <w:sz w:val="24"/>
                <w:szCs w:val="24"/>
                <w:lang w:val="kk-KZ"/>
              </w:rPr>
            </w:pPr>
            <w:r>
              <w:rPr>
                <w:rFonts w:ascii="Times New Roman" w:hAnsi="Times New Roman"/>
                <w:bCs/>
                <w:sz w:val="24"/>
                <w:szCs w:val="24"/>
                <w:lang w:val="kk-KZ"/>
              </w:rPr>
              <w:t xml:space="preserve">Түркістан облысының білім беру ұйымдарында құрылған «Қоғамға қызмет», «Ашық жүрек» волонтерлар қозғалысын жүзеге асыру жөніндегі 2024 жылға арналған  іс-шаралар жоспарын орындау.</w:t>
            </w:r>
            <w:r>
              <w:rPr>
                <w:rFonts w:ascii="Times New Roman" w:hAnsi="Times New Roman"/>
                <w:bCs/>
                <w:sz w:val="24"/>
                <w:szCs w:val="24"/>
                <w:lang w:val="kk-KZ"/>
              </w:rPr>
            </w:r>
          </w:p>
          <w:p>
            <w:pPr>
              <w:pStyle w:val="661"/>
              <w:numPr>
                <w:ilvl w:val="0"/>
                <w:numId w:val="9"/>
              </w:numPr>
              <w:ind w:left="430" w:right="67"/>
              <w:jc w:val="both"/>
              <w:spacing w:after="160" w:line="259" w:lineRule="auto"/>
              <w:rPr>
                <w:rFonts w:ascii="Times New Roman" w:hAnsi="Times New Roman"/>
                <w:bCs/>
                <w:sz w:val="24"/>
                <w:szCs w:val="24"/>
                <w:lang w:val="kk-KZ"/>
              </w:rPr>
            </w:pPr>
            <w:r>
              <w:rPr>
                <w:rFonts w:ascii="Times New Roman" w:hAnsi="Times New Roman"/>
                <w:bCs/>
                <w:sz w:val="24"/>
                <w:szCs w:val="24"/>
                <w:lang w:val="kk-KZ"/>
              </w:rPr>
              <w:t xml:space="preserve">Түркістан облысының білім беру ұйымдарында құрылған </w:t>
            </w:r>
            <w:r>
              <w:rPr>
                <w:rFonts w:ascii="Times New Roman" w:hAnsi="Times New Roman"/>
                <w:bCs/>
                <w:color w:val="000000"/>
                <w:sz w:val="24"/>
                <w:szCs w:val="24"/>
                <w:lang w:val="kk-KZ"/>
              </w:rPr>
              <w:t xml:space="preserve">«Студенттік </w:t>
            </w:r>
            <w:r>
              <w:rPr>
                <w:rFonts w:ascii="Times New Roman" w:hAnsi="Times New Roman"/>
                <w:bCs/>
                <w:color w:val="000000"/>
                <w:sz w:val="24"/>
                <w:szCs w:val="24"/>
                <w:lang w:val="kk-KZ"/>
              </w:rPr>
              <w:t xml:space="preserve">парламент» білім алушылардың өзін-өзі басқару органдарын дамыту </w:t>
            </w:r>
            <w:r>
              <w:rPr>
                <w:rFonts w:ascii="Times New Roman" w:hAnsi="Times New Roman"/>
                <w:bCs/>
                <w:sz w:val="24"/>
                <w:szCs w:val="24"/>
                <w:lang w:val="kk-KZ"/>
              </w:rPr>
              <w:t xml:space="preserve">жөніндегі 2024 жылға арналған  іс-шаралар жоспарын орындау. </w:t>
            </w:r>
            <w:r>
              <w:rPr>
                <w:rFonts w:ascii="Times New Roman" w:hAnsi="Times New Roman"/>
                <w:bCs/>
                <w:sz w:val="24"/>
                <w:szCs w:val="24"/>
                <w:lang w:val="kk-KZ"/>
              </w:rPr>
            </w:r>
          </w:p>
          <w:p>
            <w:pPr>
              <w:pStyle w:val="661"/>
              <w:numPr>
                <w:ilvl w:val="0"/>
                <w:numId w:val="9"/>
              </w:numPr>
              <w:ind w:left="430" w:right="67"/>
              <w:spacing w:after="0" w:line="240" w:lineRule="auto"/>
              <w:rPr>
                <w:rFonts w:ascii="Times New Roman" w:hAnsi="Times New Roman"/>
                <w:color w:val="000000"/>
                <w:sz w:val="24"/>
                <w:szCs w:val="24"/>
                <w:lang w:val="kk-KZ"/>
              </w:rPr>
            </w:pPr>
            <w:r>
              <w:rPr>
                <w:rFonts w:ascii="Times New Roman" w:hAnsi="Times New Roman"/>
                <w:color w:val="000000"/>
                <w:sz w:val="24"/>
                <w:szCs w:val="24"/>
              </w:rPr>
              <w:t xml:space="preserve">Спорттық секция жұмыстарын ұйымдастыру</w:t>
            </w:r>
            <w:r>
              <w:rPr>
                <w:rFonts w:ascii="Times New Roman" w:hAnsi="Times New Roman"/>
                <w:color w:val="000000"/>
                <w:sz w:val="24"/>
                <w:szCs w:val="24"/>
                <w:lang w:val="kk-KZ"/>
              </w:rPr>
            </w:r>
          </w:p>
          <w:p>
            <w:pPr>
              <w:pStyle w:val="661"/>
              <w:numPr>
                <w:ilvl w:val="0"/>
                <w:numId w:val="9"/>
              </w:numPr>
              <w:ind w:left="430" w:right="67"/>
              <w:spacing w:after="160" w:line="259" w:lineRule="auto"/>
              <w:rPr>
                <w:rFonts w:ascii="Times New Roman" w:hAnsi="Times New Roman"/>
                <w:bCs/>
                <w:sz w:val="24"/>
                <w:szCs w:val="24"/>
                <w:lang w:val="kk-KZ"/>
              </w:rPr>
            </w:pPr>
            <w:r>
              <w:rPr>
                <w:rFonts w:ascii="Times New Roman" w:hAnsi="Times New Roman"/>
                <w:bCs/>
                <w:sz w:val="24"/>
                <w:szCs w:val="24"/>
                <w:lang w:val="kk-KZ"/>
              </w:rPr>
              <w:t xml:space="preserve">Түркістан облысының дебаттық қозғалысын жүзеге асыру жөніндегі 2024 оқу жылына арналған облыстық іс-шаралар жоспары</w:t>
            </w:r>
            <w:r>
              <w:rPr>
                <w:rFonts w:ascii="Times New Roman" w:hAnsi="Times New Roman"/>
                <w:bCs/>
                <w:sz w:val="24"/>
                <w:szCs w:val="24"/>
                <w:lang w:val="kk-KZ"/>
              </w:rPr>
            </w:r>
          </w:p>
          <w:p>
            <w:pPr>
              <w:pStyle w:val="661"/>
              <w:numPr>
                <w:ilvl w:val="0"/>
                <w:numId w:val="9"/>
              </w:num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Жетім және ата-ананың қамқорлығынсыз қалған   балалардың тізімдерін анықтап, іс-құжаттарын жинақтау, мемлекет тарапынан бөлінген қаражатты уақытылы алуларына басшылық жасау.</w:t>
            </w:r>
            <w:r>
              <w:rPr>
                <w:rFonts w:ascii="Times New Roman" w:hAnsi="Times New Roman"/>
                <w:color w:val="000000"/>
                <w:sz w:val="24"/>
                <w:szCs w:val="24"/>
                <w:lang w:val="kk-KZ"/>
              </w:rPr>
            </w:r>
          </w:p>
          <w:p>
            <w:pPr>
              <w:pStyle w:val="661"/>
              <w:numPr>
                <w:ilvl w:val="0"/>
                <w:numId w:val="9"/>
              </w:num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Құқық бұзушылықтың алдын алу кеңесінің жұмысын ұйымдастыру</w:t>
            </w:r>
            <w:r>
              <w:rPr>
                <w:rFonts w:ascii="Times New Roman" w:hAnsi="Times New Roman"/>
                <w:color w:val="000000"/>
                <w:sz w:val="24"/>
                <w:szCs w:val="24"/>
                <w:lang w:val="kk-KZ"/>
              </w:rPr>
            </w:r>
          </w:p>
          <w:p>
            <w:pPr>
              <w:pStyle w:val="661"/>
              <w:numPr>
                <w:ilvl w:val="0"/>
                <w:numId w:val="9"/>
              </w:num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Құқық бұзушылықтың алдын алу мен құқықтық мәдениетті қалыптастыру бойынша ІІБ қызметкерлерімен</w:t>
            </w:r>
            <w:r>
              <w:rPr>
                <w:rFonts w:ascii="Times New Roman" w:hAnsi="Times New Roman"/>
                <w:color w:val="000000"/>
                <w:sz w:val="24"/>
                <w:szCs w:val="24"/>
                <w:lang w:val="kk-KZ"/>
              </w:rPr>
              <w:t xml:space="preserve"> </w:t>
            </w:r>
            <w:r>
              <w:rPr>
                <w:rFonts w:ascii="Times New Roman" w:hAnsi="Times New Roman"/>
                <w:color w:val="000000"/>
                <w:sz w:val="24"/>
                <w:szCs w:val="24"/>
                <w:lang w:val="kk-KZ"/>
              </w:rPr>
              <w:t xml:space="preserve">бірлескен жоспарды орындау.</w:t>
            </w:r>
            <w:r>
              <w:rPr>
                <w:rFonts w:ascii="Times New Roman" w:hAnsi="Times New Roman"/>
                <w:color w:val="000000"/>
                <w:sz w:val="24"/>
                <w:szCs w:val="24"/>
                <w:lang w:val="kk-KZ"/>
              </w:rPr>
            </w:r>
          </w:p>
          <w:p>
            <w:pPr>
              <w:pStyle w:val="661"/>
              <w:numPr>
                <w:ilvl w:val="0"/>
                <w:numId w:val="9"/>
              </w:num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Колледж бойынша жастармен әскери-патриоттық тәрбие жұмысын жүргізу. </w:t>
            </w:r>
            <w:r>
              <w:rPr>
                <w:rFonts w:ascii="Times New Roman" w:hAnsi="Times New Roman"/>
                <w:color w:val="000000"/>
                <w:sz w:val="24"/>
                <w:szCs w:val="24"/>
                <w:lang w:val="kk-KZ"/>
              </w:rPr>
            </w:r>
          </w:p>
          <w:p>
            <w:pPr>
              <w:pStyle w:val="661"/>
              <w:numPr>
                <w:ilvl w:val="0"/>
                <w:numId w:val="9"/>
              </w:numPr>
              <w:spacing w:after="0" w:line="240" w:lineRule="auto"/>
              <w:rPr>
                <w:rFonts w:ascii="Times New Roman" w:hAnsi="Times New Roman"/>
                <w:color w:val="000000"/>
                <w:sz w:val="24"/>
                <w:szCs w:val="24"/>
                <w:lang w:val="kk-KZ"/>
              </w:rPr>
            </w:pPr>
            <w:r>
              <w:rPr>
                <w:rFonts w:ascii="Times New Roman" w:hAnsi="Times New Roman"/>
                <w:color w:val="000000"/>
                <w:sz w:val="24"/>
                <w:szCs w:val="24"/>
                <w:lang w:val="kk-KZ"/>
              </w:rPr>
              <w:t xml:space="preserve">Облыс көлемінде өтетін байқаулар мен сайыстарға жастарды қатыстыру.</w:t>
            </w:r>
            <w:r>
              <w:rPr>
                <w:rFonts w:ascii="Times New Roman" w:hAnsi="Times New Roman"/>
                <w:color w:val="000000"/>
                <w:sz w:val="24"/>
                <w:szCs w:val="24"/>
                <w:lang w:val="kk-KZ"/>
              </w:rPr>
            </w:r>
          </w:p>
          <w:p>
            <w:pPr>
              <w:pStyle w:val="661"/>
              <w:numPr>
                <w:ilvl w:val="0"/>
                <w:numId w:val="9"/>
              </w:numPr>
              <w:ind w:right="67"/>
              <w:jc w:val="both"/>
              <w:spacing w:after="0" w:line="259" w:lineRule="auto"/>
              <w:rPr>
                <w:rFonts w:ascii="Times New Roman" w:hAnsi="Times New Roman"/>
                <w:bCs/>
                <w:sz w:val="24"/>
                <w:szCs w:val="24"/>
                <w:lang w:val="kk-KZ"/>
              </w:rPr>
            </w:pPr>
            <w:r>
              <w:rPr>
                <w:rFonts w:ascii="Times New Roman" w:hAnsi="Times New Roman"/>
                <w:bCs/>
                <w:sz w:val="24"/>
                <w:szCs w:val="24"/>
                <w:lang w:val="kk-KZ"/>
              </w:rPr>
              <w:t xml:space="preserve">Түркістан</w:t>
            </w:r>
            <w:r>
              <w:rPr>
                <w:rFonts w:ascii="Times New Roman" w:hAnsi="Times New Roman"/>
                <w:bCs/>
                <w:sz w:val="24"/>
                <w:szCs w:val="24"/>
                <w:lang w:val="kk-KZ"/>
              </w:rPr>
              <w:t xml:space="preserve">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 </w:t>
            </w:r>
            <w:r>
              <w:rPr>
                <w:rFonts w:ascii="Times New Roman" w:hAnsi="Times New Roman"/>
                <w:color w:val="000000"/>
                <w:sz w:val="24"/>
                <w:szCs w:val="24"/>
                <w:lang w:val="kk-KZ"/>
              </w:rPr>
              <w:t xml:space="preserve">Діни көзқарастарына байланысты студенттердің базасы</w:t>
            </w:r>
            <w:r>
              <w:rPr>
                <w:rFonts w:ascii="Times New Roman" w:hAnsi="Times New Roman"/>
                <w:color w:val="000000"/>
                <w:sz w:val="24"/>
                <w:szCs w:val="24"/>
                <w:lang w:val="kk-KZ"/>
              </w:rPr>
              <w:t xml:space="preserve">н</w:t>
            </w:r>
            <w:r>
              <w:rPr>
                <w:rFonts w:ascii="Times New Roman" w:hAnsi="Times New Roman"/>
                <w:color w:val="000000"/>
                <w:sz w:val="24"/>
                <w:szCs w:val="24"/>
                <w:lang w:val="kk-KZ"/>
              </w:rPr>
              <w:t xml:space="preserve"> жасақтау</w:t>
            </w:r>
            <w:r>
              <w:rPr>
                <w:rFonts w:ascii="Times New Roman" w:hAnsi="Times New Roman"/>
                <w:bCs/>
                <w:sz w:val="24"/>
                <w:szCs w:val="24"/>
                <w:lang w:val="kk-KZ"/>
              </w:rPr>
            </w:r>
          </w:p>
          <w:p>
            <w:pPr>
              <w:pStyle w:val="690"/>
              <w:numPr>
                <w:ilvl w:val="0"/>
                <w:numId w:val="9"/>
              </w:numPr>
              <w:ind w:right="67"/>
              <w:jc w:val="both"/>
              <w:spacing w:line="240" w:lineRule="auto"/>
              <w:shd w:val="clear" w:color="auto" w:fill="auto"/>
              <w:rPr>
                <w:rFonts w:ascii="Times New Roman" w:hAnsi="Times New Roman" w:cs="Times New Roman"/>
                <w:b w:val="0"/>
                <w:bCs w:val="0"/>
                <w:sz w:val="24"/>
                <w:szCs w:val="24"/>
                <w:lang w:val="kk-KZ"/>
              </w:rPr>
            </w:pPr>
            <w:r>
              <w:rPr>
                <w:rFonts w:ascii="Times New Roman" w:hAnsi="Times New Roman" w:cs="Times New Roman"/>
                <w:b w:val="0"/>
                <w:bCs w:val="0"/>
                <w:sz w:val="24"/>
                <w:szCs w:val="24"/>
                <w:lang w:val="kk-KZ"/>
              </w:rPr>
              <w:t xml:space="preserve">Қазақстан Республикасында Нашақорлыққа және есірткі бизнесіне қарсы күрестің 2023 – 2025 жылдарға арналған кешенді жоспарын орындау.</w:t>
            </w:r>
            <w:r>
              <w:rPr>
                <w:rFonts w:ascii="Times New Roman" w:hAnsi="Times New Roman" w:cs="Times New Roman"/>
                <w:b w:val="0"/>
                <w:bCs w:val="0"/>
                <w:sz w:val="24"/>
                <w:szCs w:val="24"/>
                <w:lang w:val="kk-KZ"/>
              </w:rPr>
            </w:r>
          </w:p>
          <w:p>
            <w:pPr>
              <w:pStyle w:val="690"/>
              <w:numPr>
                <w:ilvl w:val="0"/>
                <w:numId w:val="9"/>
              </w:numPr>
              <w:ind w:right="67"/>
              <w:jc w:val="both"/>
              <w:spacing w:line="240" w:lineRule="auto"/>
              <w:shd w:val="clear" w:color="auto" w:fill="auto"/>
              <w:rPr>
                <w:rFonts w:ascii="Times New Roman" w:hAnsi="Times New Roman" w:cs="Times New Roman"/>
                <w:color w:val="000000" w:themeColor="text1"/>
                <w:sz w:val="24"/>
                <w:szCs w:val="24"/>
                <w:lang w:val="kk-KZ"/>
              </w:rPr>
            </w:pPr>
            <w:r>
              <w:rPr>
                <w:rFonts w:ascii="Times New Roman" w:hAnsi="Times New Roman" w:cs="Times New Roman"/>
                <w:b w:val="0"/>
                <w:bCs w:val="0"/>
                <w:sz w:val="24"/>
                <w:szCs w:val="24"/>
                <w:shd w:val="clear" w:color="auto" w:fill="ffffff"/>
                <w:lang w:val="kk-KZ"/>
              </w:rPr>
              <w:t xml:space="preserve">"Мамандықтар навигаторы" сайты арқылы кәсіптік диагностика жүргізу және "Кәсіби сынақ – мамандық таңдаудағы алғашқы қадам", "Мен өз болашағымды таңдаймын" іс-шараларын ұйымдастыру арқылы кәсіптік бағдар беру жұмыстарын жүргізу</w:t>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3766" w:type="dxa"/>
            <w:vAlign w:val="center"/>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tc>
        <w:tc>
          <w:tcPr>
            <w:gridSpan w:val="2"/>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314" w:type="dxa"/>
            <w:textDirection w:val="lrTb"/>
            <w:noWrap w:val="false"/>
          </w:tcPr>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center"/>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r>
            <w:r>
              <w:rPr>
                <w:rFonts w:ascii="Times New Roman" w:hAnsi="Times New Roman" w:cs="Times New Roman"/>
                <w:color w:val="000000"/>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vAlign w:val="center"/>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Жыл бойы</w:t>
            </w:r>
            <w:r>
              <w:rPr>
                <w:rFonts w:ascii="Times New Roman" w:hAnsi="Times New Roman" w:cs="Times New Roman"/>
                <w:color w:val="000000"/>
                <w:sz w:val="24"/>
                <w:szCs w:val="24"/>
                <w:lang w:val="kk-KZ"/>
              </w:rPr>
            </w:r>
          </w:p>
        </w:tc>
      </w:tr>
      <w:tr>
        <w:tblPrEx/>
        <w:trPr>
          <w:gridAfter w:val="1"/>
          <w:trHeight w:val="1410"/>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w:t>
            </w:r>
            <w:r>
              <w:rPr>
                <w:rFonts w:ascii="Times New Roman" w:hAnsi="Times New Roman" w:eastAsia="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 қыркүйек – Білім күні</w:t>
            </w:r>
            <w:r>
              <w:rPr>
                <w:rFonts w:ascii="Times New Roman" w:hAnsi="Times New Roman" w:cs="Times New Roman"/>
                <w:color w:val="000000" w:themeColor="text1"/>
                <w:sz w:val="24"/>
                <w:szCs w:val="24"/>
                <w:lang w:val="kk-KZ"/>
              </w:rPr>
            </w:r>
          </w:p>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 «Білім күні. Бейбітшілік күні!». Білім күніне арналған салтанатты жиын.</w:t>
            </w:r>
            <w:r>
              <w:rPr>
                <w:rFonts w:ascii="Times New Roman" w:hAnsi="Times New Roman" w:cs="Times New Roman"/>
                <w:color w:val="000000" w:themeColor="text1"/>
                <w:sz w:val="24"/>
                <w:szCs w:val="24"/>
                <w:lang w:val="kk-KZ"/>
              </w:rPr>
            </w:r>
          </w:p>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r>
            <w:r>
              <w:rPr>
                <w:rFonts w:ascii="Times New Roman" w:hAnsi="Times New Roman" w:cs="Times New Roman"/>
                <w:color w:val="000000" w:themeColor="text1"/>
                <w:sz w:val="24"/>
                <w:szCs w:val="24"/>
                <w:lang w:val="kk-KZ"/>
              </w:rPr>
            </w:r>
          </w:p>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w:t>
            </w:r>
            <w:r>
              <w:rPr>
                <w:rFonts w:ascii="Times New Roman" w:hAnsi="Times New Roman" w:cs="Times New Roman"/>
                <w:color w:val="000000" w:themeColor="text1"/>
                <w:sz w:val="24"/>
                <w:szCs w:val="24"/>
                <w:lang w:val="kk-KZ"/>
              </w:rPr>
              <w:t xml:space="preserve">. «Адал адам. Адал еңбек. Адал </w:t>
            </w:r>
            <w:r>
              <w:rPr>
                <w:rFonts w:ascii="Times New Roman" w:hAnsi="Times New Roman" w:cs="Times New Roman"/>
                <w:color w:val="000000" w:themeColor="text1"/>
                <w:sz w:val="24"/>
                <w:szCs w:val="24"/>
                <w:lang w:val="kk-KZ"/>
              </w:rPr>
              <w:t xml:space="preserve">табыс!». Тәрбие сағаттары (2,3</w:t>
            </w:r>
            <w:r>
              <w:rPr>
                <w:rFonts w:ascii="Times New Roman" w:hAnsi="Times New Roman" w:cs="Times New Roman"/>
                <w:color w:val="000000" w:themeColor="text1"/>
                <w:sz w:val="24"/>
                <w:szCs w:val="24"/>
                <w:lang w:val="kk-KZ"/>
              </w:rPr>
              <w:t xml:space="preserve"> курстар)</w:t>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pacing w:val="-1"/>
                <w:sz w:val="24"/>
                <w:szCs w:val="24"/>
                <w:lang w:val="kk-KZ"/>
              </w:rPr>
              <w:t xml:space="preserve">Іс-шаралар жоспары, әдістемелік әзірлеме,</w:t>
            </w:r>
            <w:r>
              <w:rPr>
                <w:rFonts w:ascii="Times New Roman" w:hAnsi="Times New Roman" w:cs="Times New Roman"/>
                <w:color w:val="000000" w:themeColor="text1"/>
                <w:spacing w:val="-1"/>
                <w:sz w:val="24"/>
                <w:szCs w:val="24"/>
                <w:lang w:val="kk-KZ"/>
              </w:rPr>
            </w:r>
          </w:p>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pacing w:val="-1"/>
                <w:sz w:val="24"/>
                <w:szCs w:val="24"/>
                <w:lang w:val="kk-KZ"/>
              </w:rPr>
              <w:t xml:space="preserve">әлеуметтік желілерде жариялау</w:t>
            </w:r>
            <w:r>
              <w:rPr>
                <w:rFonts w:ascii="Times New Roman" w:hAnsi="Times New Roman" w:cs="Times New Roman"/>
                <w:color w:val="000000" w:themeColor="text1"/>
                <w:spacing w:val="-1"/>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pacing w:val="-1"/>
                <w:sz w:val="24"/>
                <w:szCs w:val="24"/>
                <w:lang w:val="kk-KZ"/>
              </w:rPr>
              <w:t xml:space="preserve">хаттамалар</w:t>
            </w:r>
            <w:r>
              <w:rPr>
                <w:rFonts w:ascii="Times New Roman" w:hAnsi="Times New Roman" w:cs="Times New Roman"/>
                <w:color w:val="000000" w:themeColor="text1"/>
                <w:sz w:val="24"/>
                <w:szCs w:val="24"/>
                <w:lang w:val="kk-KZ"/>
              </w:rPr>
            </w:r>
          </w:p>
        </w:tc>
        <w:tc>
          <w:tcPr>
            <w:gridSpan w:val="2"/>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Директордың тәрбие ісі жөніндегі орынбасар</w:t>
            </w:r>
            <w:r>
              <w:rPr>
                <w:rFonts w:ascii="Times New Roman" w:hAnsi="Times New Roman" w:cs="Times New Roman"/>
                <w:color w:val="000000" w:themeColor="text1"/>
                <w:sz w:val="24"/>
                <w:szCs w:val="24"/>
                <w:lang w:val="kk-KZ"/>
              </w:rPr>
              <w:t xml:space="preserve">ы, ж</w:t>
            </w:r>
            <w:r>
              <w:rPr>
                <w:rFonts w:ascii="Times New Roman" w:hAnsi="Times New Roman" w:cs="Times New Roman"/>
                <w:color w:val="000000"/>
                <w:sz w:val="24"/>
                <w:szCs w:val="24"/>
                <w:lang w:val="kk-KZ"/>
              </w:rPr>
              <w:t xml:space="preserve">астар ісі бойынша инспектор</w:t>
            </w:r>
            <w:r>
              <w:rPr>
                <w:rFonts w:ascii="Times New Roman" w:hAnsi="Times New Roman" w:cs="Times New Roman"/>
                <w:color w:val="000000" w:themeColor="text1"/>
                <w:sz w:val="24"/>
                <w:szCs w:val="24"/>
                <w:lang w:val="kk-KZ"/>
              </w:rPr>
              <w:t xml:space="preserve">, топ жетекшілері</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1-апта</w:t>
            </w:r>
            <w:r>
              <w:rPr>
                <w:rFonts w:ascii="Times New Roman" w:hAnsi="Times New Roman" w:cs="Times New Roman"/>
                <w:color w:val="000000" w:themeColor="text1"/>
                <w:sz w:val="24"/>
                <w:szCs w:val="24"/>
                <w:lang w:val="kk-KZ"/>
              </w:rPr>
            </w:r>
          </w:p>
        </w:tc>
      </w:tr>
      <w:tr>
        <w:tblPrEx/>
        <w:trPr>
          <w:gridAfter w:val="1"/>
          <w:trHeight w:val="1317"/>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lang w:val="en-US"/>
              </w:rPr>
              <w:t xml:space="preserve">2</w:t>
            </w:r>
            <w:r>
              <w:rPr>
                <w:rFonts w:ascii="Times New Roman" w:hAnsi="Times New Roman" w:eastAsia="Times New Roman" w:cs="Times New Roman"/>
                <w:color w:val="000000" w:themeColor="text1"/>
                <w:sz w:val="24"/>
                <w:szCs w:val="24"/>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536" w:type="dxa"/>
            <w:textDirection w:val="lrTb"/>
            <w:noWrap w:val="false"/>
          </w:tcPr>
          <w:p>
            <w:pPr>
              <w:jc w:val="both"/>
              <w:spacing w:after="0" w:line="240" w:lineRule="auto"/>
              <w:tabs>
                <w:tab w:val="left" w:pos="287" w:leader="none"/>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Қазақстан халқының тілдері күніне арналған іс-шараларды ұйымдастыру және өткізу:</w:t>
            </w:r>
            <w:r>
              <w:rPr>
                <w:rFonts w:ascii="Times New Roman" w:hAnsi="Times New Roman" w:cs="Times New Roman"/>
                <w:color w:val="000000" w:themeColor="text1"/>
                <w:sz w:val="24"/>
                <w:szCs w:val="24"/>
                <w:lang w:val="kk-KZ"/>
              </w:rPr>
            </w:r>
          </w:p>
          <w:p>
            <w:pPr>
              <w:jc w:val="both"/>
              <w:spacing w:after="0" w:line="240" w:lineRule="auto"/>
              <w:tabs>
                <w:tab w:val="left" w:pos="287" w:leader="none"/>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 «Ана тілім – арым бұл!</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 топ сағаты. </w:t>
            </w:r>
            <w:r>
              <w:rPr>
                <w:rFonts w:ascii="Times New Roman" w:hAnsi="Times New Roman" w:cs="Times New Roman"/>
                <w:color w:val="000000" w:themeColor="text1"/>
                <w:sz w:val="24"/>
                <w:szCs w:val="24"/>
                <w:lang w:val="kk-KZ"/>
              </w:rPr>
            </w:r>
          </w:p>
          <w:p>
            <w:pPr>
              <w:jc w:val="both"/>
              <w:spacing w:after="0" w:line="240" w:lineRule="auto"/>
              <w:tabs>
                <w:tab w:val="left" w:pos="287" w:leader="none"/>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2. «Мемлекеттік тіл – ұлт тірегі!». </w:t>
            </w:r>
            <w:r>
              <w:rPr>
                <w:rFonts w:ascii="Times New Roman" w:hAnsi="Times New Roman" w:cs="Times New Roman"/>
                <w:color w:val="000000" w:themeColor="text1"/>
                <w:sz w:val="24"/>
                <w:szCs w:val="24"/>
                <w:lang w:val="kk-KZ"/>
              </w:rPr>
            </w:r>
          </w:p>
          <w:p>
            <w:pPr>
              <w:jc w:val="both"/>
              <w:spacing w:after="0" w:line="240" w:lineRule="auto"/>
              <w:tabs>
                <w:tab w:val="left" w:pos="287" w:leader="none"/>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Педагогтерге арналған дөңгелек үстел</w:t>
            </w:r>
            <w:r>
              <w:rPr>
                <w:rFonts w:ascii="Times New Roman" w:hAnsi="Times New Roman" w:cs="Times New Roman"/>
                <w:color w:val="000000" w:themeColor="text1"/>
                <w:sz w:val="24"/>
                <w:szCs w:val="24"/>
                <w:lang w:val="kk-KZ"/>
              </w:rPr>
            </w:r>
          </w:p>
          <w:p>
            <w:pPr>
              <w:jc w:val="both"/>
              <w:spacing w:after="0" w:line="240" w:lineRule="auto"/>
              <w:tabs>
                <w:tab w:val="left" w:pos="287" w:leader="none"/>
              </w:tabs>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3.«Тілім менің – мерейім</w:t>
            </w:r>
            <w:r>
              <w:rPr>
                <w:rFonts w:ascii="Times New Roman" w:hAnsi="Times New Roman" w:cs="Times New Roman"/>
                <w:color w:val="000000" w:themeColor="text1"/>
                <w:sz w:val="24"/>
                <w:szCs w:val="24"/>
                <w:lang w:val="kk-KZ"/>
              </w:rPr>
              <w:t xml:space="preserve">!». Мәнерлеп оқу сайысы («Оқуға құштар колледж</w:t>
            </w:r>
            <w:r>
              <w:rPr>
                <w:rFonts w:ascii="Times New Roman" w:hAnsi="Times New Roman" w:cs="Times New Roman"/>
                <w:color w:val="000000" w:themeColor="text1"/>
                <w:sz w:val="24"/>
                <w:szCs w:val="24"/>
                <w:lang w:val="kk-KZ"/>
              </w:rPr>
              <w:t xml:space="preserve">» жобасын жүзеге асыру)</w:t>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pacing w:val="-1"/>
                <w:sz w:val="24"/>
                <w:szCs w:val="24"/>
                <w:lang w:val="kk-KZ"/>
              </w:rPr>
              <w:t xml:space="preserve">Әдістемелік әзірлеме,</w:t>
            </w:r>
            <w:r>
              <w:rPr>
                <w:rFonts w:ascii="Times New Roman" w:hAnsi="Times New Roman" w:cs="Times New Roman"/>
                <w:color w:val="000000" w:themeColor="text1"/>
                <w:spacing w:val="-1"/>
                <w:sz w:val="24"/>
                <w:szCs w:val="24"/>
                <w:lang w:val="kk-KZ"/>
              </w:rPr>
            </w:r>
          </w:p>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themeColor="text1"/>
                <w:spacing w:val="-1"/>
                <w:sz w:val="24"/>
                <w:szCs w:val="24"/>
                <w:lang w:val="kk-KZ"/>
              </w:rPr>
              <w:t xml:space="preserve">әлеуметтік желілерде жариялау, </w:t>
            </w:r>
            <w:r>
              <w:rPr>
                <w:rFonts w:ascii="Times New Roman" w:hAnsi="Times New Roman" w:cs="Times New Roman"/>
                <w:color w:val="000000" w:themeColor="text1"/>
                <w:spacing w:val="-1"/>
                <w:sz w:val="24"/>
                <w:szCs w:val="24"/>
                <w:lang w:val="kk-KZ"/>
              </w:rPr>
            </w:r>
          </w:p>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color w:val="000000" w:themeColor="text1"/>
                <w:spacing w:val="-1"/>
                <w:sz w:val="24"/>
                <w:szCs w:val="24"/>
                <w:lang w:val="kk-KZ"/>
              </w:rPr>
              <w:t xml:space="preserve">жұмыс материалдары</w:t>
            </w:r>
            <w:r>
              <w:rPr>
                <w:rFonts w:ascii="Times New Roman" w:hAnsi="Times New Roman" w:cs="Times New Roman"/>
                <w:color w:val="000000" w:themeColor="text1"/>
                <w:sz w:val="24"/>
                <w:szCs w:val="24"/>
                <w:u w:val="single"/>
                <w:lang w:val="kk-KZ"/>
              </w:rPr>
            </w:r>
          </w:p>
        </w:tc>
        <w:tc>
          <w:tcPr>
            <w:gridSpan w:val="2"/>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Директордың тәрбие ісі жөніндегі орынбасар</w:t>
            </w:r>
            <w:r>
              <w:rPr>
                <w:rFonts w:ascii="Times New Roman" w:hAnsi="Times New Roman" w:cs="Times New Roman"/>
                <w:color w:val="000000" w:themeColor="text1"/>
                <w:sz w:val="24"/>
                <w:szCs w:val="24"/>
                <w:lang w:val="kk-KZ"/>
              </w:rPr>
              <w:t xml:space="preserve">ы, ж</w:t>
            </w:r>
            <w:r>
              <w:rPr>
                <w:rFonts w:ascii="Times New Roman" w:hAnsi="Times New Roman" w:cs="Times New Roman"/>
                <w:color w:val="000000"/>
                <w:sz w:val="24"/>
                <w:szCs w:val="24"/>
                <w:lang w:val="kk-KZ"/>
              </w:rPr>
              <w:t xml:space="preserve">астар ісі бойынша инспектор</w:t>
            </w:r>
            <w:r>
              <w:rPr>
                <w:rFonts w:ascii="Times New Roman" w:hAnsi="Times New Roman" w:cs="Times New Roman"/>
                <w:color w:val="000000" w:themeColor="text1"/>
                <w:sz w:val="24"/>
                <w:szCs w:val="24"/>
                <w:lang w:val="kk-KZ"/>
              </w:rPr>
              <w:t xml:space="preserve">, топ жетекшілері, </w:t>
            </w:r>
            <w:r>
              <w:rPr>
                <w:rFonts w:ascii="Times New Roman" w:hAnsi="Times New Roman" w:cs="Times New Roman"/>
                <w:color w:val="000000" w:themeColor="text1"/>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әдіскер, </w:t>
            </w:r>
            <w:r>
              <w:rPr>
                <w:rFonts w:ascii="Times New Roman" w:hAnsi="Times New Roman" w:cs="Times New Roman"/>
                <w:color w:val="000000" w:themeColor="text1"/>
                <w:sz w:val="24"/>
                <w:szCs w:val="24"/>
                <w:lang w:val="kk-KZ"/>
              </w:rPr>
              <w:t xml:space="preserve"> </w:t>
            </w:r>
            <w:r>
              <w:rPr>
                <w:rFonts w:ascii="Times New Roman" w:hAnsi="Times New Roman" w:cs="Times New Roman"/>
                <w:color w:val="000000" w:themeColor="text1"/>
                <w:sz w:val="24"/>
                <w:szCs w:val="24"/>
                <w:lang w:val="kk-KZ"/>
              </w:rPr>
              <w:t xml:space="preserve">тіл пәндері мұғалімдері</w:t>
            </w:r>
            <w:r>
              <w:rPr>
                <w:rFonts w:ascii="Times New Roman" w:hAnsi="Times New Roman" w:cs="Times New Roman"/>
                <w:color w:val="000000" w:themeColor="text1"/>
                <w:sz w:val="24"/>
                <w:szCs w:val="24"/>
                <w:lang w:val="kk-KZ"/>
              </w:rPr>
              <w:t xml:space="preserve">, кітапханашы</w:t>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 xml:space="preserve">1-апта</w:t>
            </w:r>
            <w:r>
              <w:rPr>
                <w:rFonts w:ascii="Times New Roman" w:hAnsi="Times New Roman" w:cs="Times New Roman"/>
                <w:color w:val="000000" w:themeColor="text1"/>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rPr>
            </w:pPr>
            <w:r>
              <w:rPr>
                <w:rFonts w:ascii="Times New Roman" w:hAnsi="Times New Roman"/>
                <w:b/>
                <w:color w:val="000000" w:themeColor="text1"/>
                <w:sz w:val="28"/>
                <w:szCs w:val="24"/>
                <w:lang w:val="kk-KZ"/>
              </w:rPr>
              <w:t xml:space="preserve">Апта дәйексөзі: </w:t>
            </w:r>
            <w:r>
              <w:rPr>
                <w:rFonts w:ascii="Times New Roman" w:hAnsi="Times New Roman"/>
                <w:b/>
                <w:color w:val="000000" w:themeColor="text1"/>
                <w:sz w:val="28"/>
                <w:szCs w:val="24"/>
              </w:rPr>
              <w:t xml:space="preserve">Жанұям – қорғаным, ата</w:t>
            </w:r>
            <w:r>
              <w:rPr>
                <w:rFonts w:ascii="Times New Roman" w:hAnsi="Times New Roman"/>
                <w:b/>
                <w:color w:val="000000" w:themeColor="text1"/>
                <w:sz w:val="28"/>
                <w:szCs w:val="24"/>
                <w:lang w:val="kk-KZ"/>
              </w:rPr>
              <w:t xml:space="preserve">-</w:t>
            </w:r>
            <w:r>
              <w:rPr>
                <w:rFonts w:ascii="Times New Roman" w:hAnsi="Times New Roman"/>
                <w:b/>
                <w:color w:val="000000" w:themeColor="text1"/>
                <w:sz w:val="28"/>
                <w:szCs w:val="24"/>
              </w:rPr>
              <w:t xml:space="preserve">анам – тірегім</w:t>
            </w:r>
            <w:r>
              <w:rPr>
                <w:rFonts w:ascii="Times New Roman" w:hAnsi="Times New Roman"/>
                <w:b/>
                <w:color w:val="000000" w:themeColor="text1"/>
                <w:sz w:val="28"/>
                <w:szCs w:val="24"/>
                <w:lang w:val="kk-KZ"/>
              </w:rPr>
              <w:t xml:space="preserve">!</w:t>
            </w:r>
            <w:r>
              <w:rPr>
                <w:rFonts w:ascii="Times New Roman" w:hAnsi="Times New Roman"/>
                <w:b/>
                <w:color w:val="000000" w:themeColor="text1"/>
                <w:sz w:val="24"/>
                <w:szCs w:val="24"/>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rPr>
            </w:pPr>
            <w:r>
              <w:rPr>
                <w:rFonts w:ascii="Times New Roman" w:hAnsi="Times New Roman" w:eastAsia="Times New Roman" w:cs="Times New Roman"/>
                <w:color w:val="000000" w:themeColor="text1"/>
                <w:sz w:val="24"/>
                <w:szCs w:val="24"/>
                <w:lang w:val="kk-KZ"/>
              </w:rPr>
              <w:t xml:space="preserve">3</w:t>
            </w:r>
            <w:r>
              <w:rPr>
                <w:rFonts w:ascii="Times New Roman" w:hAnsi="Times New Roman" w:eastAsia="Times New Roman" w:cs="Times New Roman"/>
                <w:color w:val="000000" w:themeColor="text1"/>
                <w:sz w:val="24"/>
                <w:szCs w:val="24"/>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Отбасы күніне арналған шаралар:</w:t>
            </w:r>
            <w:r>
              <w:rPr>
                <w:rFonts w:ascii="Times New Roman" w:hAnsi="Times New Roman" w:cs="Times New Roman"/>
                <w:iCs/>
                <w:sz w:val="24"/>
                <w:szCs w:val="24"/>
                <w:lang w:val="kk-KZ"/>
              </w:rPr>
            </w:r>
          </w:p>
          <w:p>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1. «</w:t>
            </w:r>
            <w:r>
              <w:rPr>
                <w:rFonts w:ascii="Times New Roman" w:hAnsi="Times New Roman" w:cs="Times New Roman"/>
                <w:sz w:val="24"/>
                <w:szCs w:val="24"/>
                <w:lang w:val="kk-KZ"/>
              </w:rPr>
              <w:t xml:space="preserve">Отбасы – адамзат бесігін тербеткен ұя!»</w:t>
            </w:r>
            <w:r>
              <w:rPr>
                <w:rFonts w:ascii="Times New Roman" w:hAnsi="Times New Roman" w:cs="Times New Roman"/>
                <w:iCs/>
                <w:sz w:val="24"/>
                <w:szCs w:val="24"/>
                <w:lang w:val="kk-KZ"/>
              </w:rPr>
              <w:t xml:space="preserve">. Кураторлық сағат. </w:t>
            </w:r>
            <w:r>
              <w:rPr>
                <w:rFonts w:ascii="Times New Roman" w:hAnsi="Times New Roman" w:cs="Times New Roman"/>
                <w:iCs/>
                <w:sz w:val="24"/>
                <w:szCs w:val="24"/>
                <w:lang w:val="kk-KZ"/>
              </w:rPr>
            </w:r>
          </w:p>
          <w:p>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2. «Мерейлі отбасы». Табиғи материалдардан жасалған  композициялар </w:t>
            </w:r>
            <w:r>
              <w:rPr>
                <w:rFonts w:ascii="Times New Roman" w:hAnsi="Times New Roman" w:cs="Times New Roman"/>
                <w:iCs/>
                <w:sz w:val="24"/>
                <w:szCs w:val="24"/>
                <w:lang w:val="kk-KZ"/>
              </w:rPr>
              <w:t xml:space="preserve">конкурсы.</w:t>
            </w:r>
            <w:r>
              <w:rPr>
                <w:rFonts w:ascii="Times New Roman" w:hAnsi="Times New Roman" w:cs="Times New Roman"/>
                <w:iCs/>
                <w:sz w:val="24"/>
                <w:szCs w:val="24"/>
                <w:lang w:val="kk-KZ"/>
              </w:rPr>
            </w:r>
          </w:p>
          <w:p>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3. «Қыз бала – отбасының шырайы». Қыздар кеңесі.</w:t>
            </w:r>
            <w:r>
              <w:rPr>
                <w:rFonts w:ascii="Times New Roman" w:hAnsi="Times New Roman" w:cs="Times New Roman"/>
                <w:iCs/>
                <w:sz w:val="24"/>
                <w:szCs w:val="24"/>
                <w:lang w:val="kk-KZ"/>
              </w:rPr>
            </w:r>
          </w:p>
          <w:p>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4. «Педагогтер мен ата-аналар: шиеленістердің алдын алу жолдары». Педагогтерге арналған әдістемелік сағат.</w:t>
            </w:r>
            <w:r>
              <w:rPr>
                <w:rFonts w:ascii="Times New Roman" w:hAnsi="Times New Roman" w:cs="Times New Roman"/>
                <w:iCs/>
                <w:sz w:val="24"/>
                <w:szCs w:val="24"/>
                <w:lang w:val="kk-KZ"/>
              </w:rPr>
            </w:r>
          </w:p>
          <w:p>
            <w:pPr>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5. «Отбасым – менің мерейім». Ұлттық құндылықтар студенттер көзімен. Психологиялық  тренинг</w:t>
            </w:r>
            <w:r>
              <w:rPr>
                <w:rFonts w:ascii="Times New Roman" w:hAnsi="Times New Roman" w:cs="Times New Roman"/>
                <w:iCs/>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Cs/>
                <w:sz w:val="24"/>
                <w:szCs w:val="24"/>
                <w:lang w:val="kk-KZ"/>
              </w:rPr>
              <w:t xml:space="preserve">6. «Менің отбасым – менің байлығым!». Сурет көрмесі. </w:t>
            </w:r>
            <w:r>
              <w:rPr>
                <w:rFonts w:ascii="Times New Roman" w:hAnsi="Times New Roman" w:cs="Times New Roman"/>
                <w:i/>
                <w:spacing w:val="-1"/>
                <w:sz w:val="24"/>
                <w:szCs w:val="24"/>
                <w:lang w:val="kk-KZ"/>
              </w:rPr>
              <w:t xml:space="preserve">(</w:t>
            </w:r>
            <w:r>
              <w:rPr>
                <w:rFonts w:ascii="Times New Roman" w:hAnsi="Times New Roman" w:cs="Times New Roman"/>
                <w:i/>
                <w:sz w:val="24"/>
                <w:szCs w:val="24"/>
                <w:lang w:val="kk-KZ"/>
              </w:rPr>
              <w:t xml:space="preserve">Челлендж «Отбасы – тәрбиенің алтын бесігі»)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әзірлеме,әлеуметтік желілерде жариялау,</w:t>
            </w:r>
            <w:r>
              <w:rPr>
                <w:rFonts w:ascii="Times New Roman" w:hAnsi="Times New Roman" w:cs="Times New Roman"/>
                <w:spacing w:val="-1"/>
                <w:sz w:val="24"/>
                <w:szCs w:val="24"/>
                <w:lang w:val="kk-KZ"/>
              </w:rPr>
            </w:r>
          </w:p>
          <w:p>
            <w:pPr>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spacing w:val="-1"/>
                <w:sz w:val="24"/>
                <w:szCs w:val="24"/>
                <w:lang w:val="kk-KZ"/>
              </w:rPr>
              <w:t xml:space="preserve">жұмыс материалдары</w:t>
            </w:r>
            <w:r>
              <w:rPr>
                <w:rFonts w:ascii="Times New Roman" w:hAnsi="Times New Roman" w:cs="Times New Roman"/>
                <w:color w:val="000000" w:themeColor="text1"/>
                <w:sz w:val="24"/>
                <w:szCs w:val="24"/>
                <w:u w:val="single"/>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sz w:val="24"/>
                <w:szCs w:val="24"/>
                <w:lang w:val="kk-KZ"/>
              </w:rPr>
            </w:r>
          </w:p>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kk-KZ"/>
              </w:rPr>
              <w:t xml:space="preserve">2-апта</w:t>
            </w:r>
            <w:r>
              <w:rPr>
                <w:rFonts w:ascii="Times New Roman" w:hAnsi="Times New Roman" w:cs="Times New Roman"/>
                <w:color w:val="000000" w:themeColor="text1"/>
                <w:sz w:val="24"/>
                <w:szCs w:val="24"/>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 Ақырын жүріп анық бас, еңбегің кетпес далаға!</w:t>
            </w:r>
            <w:r>
              <w:rPr>
                <w:rFonts w:ascii="Times New Roman" w:hAnsi="Times New Roman"/>
                <w:b/>
                <w:color w:val="000000" w:themeColor="text1"/>
                <w:sz w:val="28"/>
                <w:szCs w:val="24"/>
                <w:lang w:val="kk-KZ"/>
              </w:rPr>
              <w:t xml:space="preserve">  </w:t>
            </w:r>
            <w:r>
              <w:rPr>
                <w:rFonts w:ascii="Times New Roman" w:hAnsi="Times New Roman"/>
                <w:b/>
                <w:color w:val="000000" w:themeColor="text1"/>
                <w:sz w:val="28"/>
                <w:szCs w:val="24"/>
                <w:lang w:val="kk-KZ"/>
              </w:rPr>
              <w:t xml:space="preserve"> (Абай)</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Спорттық/ұлттық ойындар ұйымдастыру және өткізу.</w:t>
            </w:r>
            <w:r>
              <w:rPr>
                <w:rFonts w:ascii="Times New Roman" w:hAnsi="Times New Roman" w:cs="Times New Roman"/>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«Ұлттық ойын – ұлт қазынасы»</w:t>
            </w:r>
            <w:r>
              <w:rPr>
                <w:rFonts w:ascii="Times New Roman" w:hAnsi="Times New Roman" w:cs="Times New Roman"/>
                <w:bCs/>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w:t>
            </w:r>
            <w:r>
              <w:rPr>
                <w:rFonts w:ascii="Times New Roman" w:hAnsi="Times New Roman" w:cs="Times New Roman"/>
                <w:sz w:val="24"/>
                <w:szCs w:val="24"/>
                <w:lang w:val="kk-KZ"/>
              </w:rPr>
              <w:t xml:space="preserve">«А</w:t>
            </w:r>
            <w:r>
              <w:rPr>
                <w:rFonts w:ascii="Times New Roman" w:hAnsi="Times New Roman" w:cs="Times New Roman"/>
                <w:sz w:val="24"/>
                <w:szCs w:val="24"/>
                <w:lang w:val="kk-KZ"/>
              </w:rPr>
              <w:t xml:space="preserve">лдын алу шаралары»)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z w:val="24"/>
                <w:szCs w:val="24"/>
                <w:lang w:val="kk-KZ"/>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lang w:val="kk-KZ"/>
              </w:rPr>
              <w:t xml:space="preserve">Әлеуметтік желілерде жариялау,</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спорт жарыстарының хаттамалары, анықтамалары</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 </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 АӘД ұйымдастырушысы, медбике, </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lang w:val="kk-KZ"/>
              </w:rPr>
              <w:t xml:space="preserve">Дене </w:t>
            </w:r>
            <w:r>
              <w:rPr>
                <w:rFonts w:ascii="Times New Roman" w:hAnsi="Times New Roman" w:cs="Times New Roman"/>
                <w:sz w:val="24"/>
                <w:szCs w:val="24"/>
                <w:lang w:val="kk-KZ"/>
              </w:rPr>
              <w:t xml:space="preserve">шынықтыру оқытуш</w:t>
            </w:r>
            <w:r>
              <w:rPr>
                <w:rFonts w:ascii="Times New Roman" w:hAnsi="Times New Roman" w:cs="Times New Roman"/>
                <w:sz w:val="24"/>
                <w:szCs w:val="24"/>
                <w:lang w:val="kk-KZ"/>
              </w:rPr>
              <w:t xml:space="preserve">ылары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Білім беру ұйымдарында салалық мамандардың оқушылармен және студенттермен нашақорлық профилактикасы бойынша кездесулерін өткізу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алдын алу шаралары)</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z w:val="24"/>
                <w:szCs w:val="24"/>
                <w:lang w:val="kk-KZ"/>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lang w:val="kk-KZ"/>
              </w:rPr>
              <w:t xml:space="preserve">Әлеуметтік желілерде жариялау,</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спорт жарыстарының хаттамалары, анықтамалары</w:t>
            </w:r>
            <w:r>
              <w:rPr>
                <w:rFonts w:ascii="Times New Roman" w:hAnsi="Times New Roman" w:cs="Times New Roman"/>
                <w:color w:val="000000"/>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 АӘД ұйымдастырушысы,  медбике, </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Дене </w:t>
            </w:r>
            <w:r>
              <w:rPr>
                <w:rFonts w:ascii="Times New Roman" w:hAnsi="Times New Roman" w:cs="Times New Roman"/>
                <w:sz w:val="24"/>
                <w:szCs w:val="24"/>
                <w:lang w:val="kk-KZ"/>
              </w:rPr>
              <w:t xml:space="preserve">шынықтыру оқытуш</w:t>
            </w:r>
            <w:r>
              <w:rPr>
                <w:rFonts w:ascii="Times New Roman" w:hAnsi="Times New Roman" w:cs="Times New Roman"/>
                <w:sz w:val="24"/>
                <w:szCs w:val="24"/>
                <w:lang w:val="kk-KZ"/>
              </w:rPr>
              <w:t xml:space="preserve">ылары</w:t>
            </w:r>
            <w:r>
              <w:rPr>
                <w:rFonts w:ascii="Times New Roman" w:hAnsi="Times New Roman" w:cs="Times New Roman"/>
                <w:color w:val="000000"/>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sz w:val="24"/>
                <w:szCs w:val="24"/>
              </w:rPr>
            </w:pPr>
            <w:r>
              <w:rPr>
                <w:rFonts w:ascii="Times New Roman" w:hAnsi="Times New Roman" w:cs="Times New Roman"/>
                <w:sz w:val="24"/>
                <w:szCs w:val="24"/>
                <w:lang w:val="kk-KZ"/>
              </w:rPr>
              <w:t xml:space="preserve">3-апта</w:t>
            </w:r>
            <w:r>
              <w:rPr>
                <w:rFonts w:ascii="Times New Roman" w:hAnsi="Times New Roman" w:cs="Times New Roman"/>
                <w:color w:val="000000"/>
                <w:sz w:val="24"/>
                <w:szCs w:val="24"/>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Есірткіге қарсы бағыттағы әлеуметтік жарнаманы дайындау </w:t>
            </w:r>
            <w:r>
              <w:rPr>
                <w:rFonts w:ascii="Times New Roman" w:hAnsi="Times New Roman" w:cs="Times New Roman"/>
                <w:sz w:val="24"/>
                <w:szCs w:val="24"/>
                <w:lang w:val="kk-KZ"/>
              </w:rPr>
              <w:t xml:space="preserve">және </w:t>
            </w:r>
            <w:r>
              <w:rPr>
                <w:rFonts w:ascii="Times New Roman" w:hAnsi="Times New Roman" w:cs="Times New Roman"/>
                <w:sz w:val="24"/>
                <w:szCs w:val="24"/>
                <w:lang w:val="kk-KZ"/>
              </w:rPr>
              <w:t xml:space="preserve">желіге </w:t>
            </w:r>
            <w:r>
              <w:rPr>
                <w:rFonts w:ascii="Times New Roman" w:hAnsi="Times New Roman" w:cs="Times New Roman"/>
                <w:sz w:val="24"/>
                <w:szCs w:val="24"/>
                <w:lang w:val="kk-KZ"/>
              </w:rPr>
              <w:t xml:space="preserve">орналастыру</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алдын алу шаралары)</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z w:val="24"/>
                <w:szCs w:val="24"/>
                <w:lang w:val="kk-KZ"/>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sz w:val="24"/>
                <w:szCs w:val="24"/>
                <w:lang w:val="kk-KZ"/>
              </w:rPr>
              <w:t xml:space="preserve">Әлеуметтік желілерде жариялау</w:t>
            </w:r>
            <w:r>
              <w:rPr>
                <w:rFonts w:ascii="Times New Roman" w:hAnsi="Times New Roman" w:cs="Times New Roman"/>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 АӘД ұйымдастырушысы,  медбике, </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Дене </w:t>
            </w:r>
            <w:r>
              <w:rPr>
                <w:rFonts w:ascii="Times New Roman" w:hAnsi="Times New Roman" w:cs="Times New Roman"/>
                <w:sz w:val="24"/>
                <w:szCs w:val="24"/>
                <w:lang w:val="kk-KZ"/>
              </w:rPr>
              <w:t xml:space="preserve">шынықтыру оқытуш</w:t>
            </w:r>
            <w:r>
              <w:rPr>
                <w:rFonts w:ascii="Times New Roman" w:hAnsi="Times New Roman" w:cs="Times New Roman"/>
                <w:sz w:val="24"/>
                <w:szCs w:val="24"/>
                <w:lang w:val="kk-KZ"/>
              </w:rPr>
              <w:t xml:space="preserve">ылары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hyperlink r:id="rId12" w:tooltip="https://www.google.ru/url?sa=t&amp;rct=j&amp;q=&amp;esrc=s&amp;source=web&amp;cd=36&amp;cad=rja&amp;uact=8&amp;ved=0CDUQFjAFOB4&amp;url=http%3A%2F%2Fzhamagat-kyzylorda.kz%2Fkaz%2Farticles%2Fdetail%2F24&amp;ei=rUwEVIm8DoXmyQOatYHYDw&amp;usg=AFQjCNEcLrOLHbGdz1_GspQjo7K2NAMOXA&amp;bvm=bv.74115972,d.bGQ" w:history="1">
              <w:r>
                <w:rPr>
                  <w:rFonts w:ascii="Times New Roman" w:hAnsi="Times New Roman" w:cs="Times New Roman"/>
                  <w:sz w:val="24"/>
                  <w:szCs w:val="24"/>
                  <w:lang w:val="kk-KZ"/>
                </w:rPr>
                <w:t xml:space="preserve">«</w:t>
              </w:r>
            </w:hyperlink>
            <w:r>
              <w:rPr>
                <w:rFonts w:ascii="Times New Roman" w:hAnsi="Times New Roman" w:cs="Times New Roman"/>
                <w:sz w:val="24"/>
                <w:szCs w:val="24"/>
                <w:shd w:val="clear" w:color="auto" w:fill="ffffff"/>
                <w:lang w:val="kk-KZ"/>
              </w:rPr>
              <w:t xml:space="preserve">Достық заңынан асқан заң жоқ</w:t>
            </w:r>
            <w:r>
              <w:rPr>
                <w:rStyle w:val="677"/>
                <w:rFonts w:ascii="Times New Roman" w:hAnsi="Times New Roman" w:cs="Times New Roman"/>
                <w:sz w:val="24"/>
                <w:szCs w:val="24"/>
                <w:shd w:val="clear" w:color="auto" w:fill="ffffff"/>
                <w:lang w:val="kk-KZ"/>
              </w:rPr>
              <w:t xml:space="preserve">!»</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«Қазақстан халықтар Ассамблеясы» мүшелерімен және «Қоғамдық келісім» мемлекеттік мекемесінің қызметкерлерімен  мотивациялық кездесу. </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Хаттама,</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әлеуметтік желілерде жариялау</w:t>
            </w:r>
            <w:r>
              <w:rPr>
                <w:rFonts w:ascii="Times New Roman" w:hAnsi="Times New Roman" w:cs="Times New Roman"/>
                <w:color w:val="000000" w:themeColor="text1"/>
                <w:sz w:val="24"/>
                <w:szCs w:val="24"/>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rPr>
              <w:t xml:space="preserve">Директордың тәрбие жұмысы жөніндегі орынбасары, </w:t>
            </w:r>
            <w:r>
              <w:rPr>
                <w:rFonts w:ascii="Times New Roman" w:hAnsi="Times New Roman" w:cs="Times New Roman"/>
                <w:sz w:val="24"/>
                <w:szCs w:val="24"/>
                <w:lang w:val="kk-KZ"/>
              </w:rPr>
              <w:t xml:space="preserve">педагог ұйымдастырушы,</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«Қазақстан халықтар Ассамблеясының» жергілікті мүшелері,  «Қоғамдық келісім» мемлекеттік мекемесінің қызметкерлері  </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 «</w:t>
            </w:r>
            <w:r>
              <w:rPr>
                <w:rFonts w:ascii="Times New Roman" w:hAnsi="Times New Roman" w:cs="Times New Roman"/>
                <w:bCs/>
                <w:sz w:val="24"/>
                <w:szCs w:val="24"/>
                <w:shd w:val="clear" w:color="auto" w:fill="ffffff"/>
                <w:lang w:val="kk-KZ"/>
              </w:rPr>
              <w:t xml:space="preserve">Қатты тәртіп көрсе бала күнінде...</w:t>
            </w:r>
            <w:r>
              <w:rPr>
                <w:rFonts w:ascii="Times New Roman" w:hAnsi="Times New Roman" w:cs="Times New Roman"/>
                <w:bCs/>
                <w:sz w:val="24"/>
                <w:szCs w:val="24"/>
                <w:lang w:val="kk-KZ"/>
              </w:rPr>
              <w:t xml:space="preserve">»</w:t>
            </w:r>
            <w:r>
              <w:rPr>
                <w:rFonts w:ascii="Times New Roman" w:hAnsi="Times New Roman" w:cs="Times New Roman"/>
                <w:sz w:val="24"/>
                <w:szCs w:val="24"/>
                <w:lang w:val="kk-KZ"/>
              </w:rPr>
            </w:r>
          </w:p>
          <w:p>
            <w:pPr>
              <w:jc w:val="both"/>
              <w:spacing w:after="0" w:line="240" w:lineRule="auto"/>
              <w:rPr>
                <w:rFonts w:ascii="Times New Roman" w:hAnsi="Times New Roman" w:cs="Times New Roman"/>
                <w:iCs/>
                <w:sz w:val="24"/>
                <w:szCs w:val="24"/>
                <w:lang w:val="kk-KZ"/>
              </w:rPr>
            </w:pPr>
            <w:r>
              <w:rPr>
                <w:rFonts w:ascii="Times New Roman" w:hAnsi="Times New Roman" w:cs="Times New Roman"/>
                <w:sz w:val="24"/>
                <w:szCs w:val="24"/>
                <w:lang w:val="kk-KZ"/>
              </w:rPr>
              <w:t xml:space="preserve">Құқық қорғау органының </w:t>
            </w:r>
            <w:r>
              <w:rPr>
                <w:rFonts w:ascii="Times New Roman" w:hAnsi="Times New Roman" w:cs="Times New Roman"/>
                <w:sz w:val="24"/>
                <w:szCs w:val="24"/>
                <w:lang w:val="kk-KZ"/>
              </w:rPr>
              <w:t xml:space="preserve">қызметкерлерімен кездесу</w:t>
            </w: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«алдын алу шаралары»)</w:t>
            </w:r>
            <w:r>
              <w:rPr>
                <w:rFonts w:ascii="Times New Roman" w:hAnsi="Times New Roman" w:cs="Times New Roman"/>
                <w:iCs/>
                <w:sz w:val="24"/>
                <w:szCs w:val="24"/>
                <w:lang w:val="kk-KZ"/>
              </w:rPr>
            </w:r>
          </w:p>
          <w:p>
            <w:pPr>
              <w:jc w:val="both"/>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r>
            <w:r>
              <w:rPr>
                <w:rFonts w:ascii="Times New Roman" w:hAnsi="Times New Roman" w:cs="Times New Roman"/>
                <w:iCs/>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z w:val="24"/>
                <w:szCs w:val="24"/>
                <w:lang w:val="kk-KZ"/>
              </w:rPr>
              <w:t xml:space="preserve">Хаттама,әлеуметтік желілерде жариялау, анықтама</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w:t>
            </w:r>
            <w:r>
              <w:rPr>
                <w:rFonts w:ascii="Times New Roman" w:hAnsi="Times New Roman" w:cs="Times New Roman"/>
                <w:sz w:val="24"/>
                <w:szCs w:val="24"/>
                <w:lang w:val="kk-KZ"/>
              </w:rPr>
              <w:t xml:space="preserve">әрбие жұмысы жөніндегі орынбасары, </w:t>
            </w:r>
            <w:r>
              <w:rPr>
                <w:rFonts w:ascii="Times New Roman" w:hAnsi="Times New Roman" w:cs="Times New Roman"/>
                <w:sz w:val="24"/>
                <w:szCs w:val="24"/>
                <w:lang w:val="kk-KZ"/>
              </w:rPr>
              <w:t xml:space="preserve">педагог </w:t>
            </w:r>
            <w:r>
              <w:rPr>
                <w:rFonts w:ascii="Times New Roman" w:hAnsi="Times New Roman" w:cs="Times New Roman"/>
                <w:sz w:val="24"/>
                <w:szCs w:val="24"/>
                <w:lang w:val="kk-KZ"/>
              </w:rPr>
              <w:t xml:space="preserve">психолог, бөлім </w:t>
            </w:r>
            <w:r>
              <w:rPr>
                <w:rFonts w:ascii="Times New Roman" w:hAnsi="Times New Roman" w:cs="Times New Roman"/>
                <w:sz w:val="24"/>
                <w:szCs w:val="24"/>
                <w:lang w:val="kk-KZ"/>
              </w:rPr>
              <w:t xml:space="preserve">басшысы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құқық қорғау органының қызметкерлері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 Еңбек – жай ғана қызмет емес, адам болмысының айнасы.</w:t>
            </w:r>
            <w:r>
              <w:rPr>
                <w:rFonts w:ascii="Times New Roman" w:hAnsi="Times New Roman"/>
                <w:b/>
                <w:color w:val="000000" w:themeColor="text1"/>
                <w:sz w:val="28"/>
                <w:szCs w:val="24"/>
                <w:lang w:val="kk-KZ"/>
              </w:rPr>
              <w:t xml:space="preserve"> </w:t>
            </w:r>
            <w:r>
              <w:rPr>
                <w:rFonts w:ascii="Times New Roman" w:hAnsi="Times New Roman"/>
                <w:b/>
                <w:color w:val="000000" w:themeColor="text1"/>
                <w:sz w:val="28"/>
                <w:szCs w:val="24"/>
                <w:lang w:val="kk-KZ"/>
              </w:rPr>
              <w:t xml:space="preserve">(Абай)</w:t>
            </w:r>
            <w:r>
              <w:rPr>
                <w:rFonts w:ascii="Times New Roman" w:hAnsi="Times New Roman"/>
                <w:b/>
                <w:color w:val="000000" w:themeColor="text1"/>
                <w:sz w:val="24"/>
                <w:szCs w:val="24"/>
                <w:lang w:val="kk-KZ"/>
              </w:rPr>
            </w:r>
          </w:p>
        </w:tc>
      </w:tr>
      <w:tr>
        <w:tblPrEx/>
        <w:trPr>
          <w:gridAfter w:val="1"/>
          <w:trHeight w:val="1130"/>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Колледждің жалпы ата-аналар жиналысы:</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1. 2023-2024 оқу жылының қорытындысы және алдағы міндеттерді анықтау. </w:t>
            </w:r>
            <w:r>
              <w:rPr>
                <w:rFonts w:ascii="Times New Roman" w:hAnsi="Times New Roman" w:cs="Times New Roman"/>
                <w:sz w:val="24"/>
                <w:szCs w:val="24"/>
                <w:lang w:val="kk-KZ"/>
              </w:rPr>
            </w:r>
          </w:p>
          <w:p>
            <w:pPr>
              <w:pStyle w:val="661"/>
              <w:ind w:left="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2. «Тәртіптің ең тамаша мектебі – отбасы</w:t>
            </w:r>
            <w:r>
              <w:rPr>
                <w:rFonts w:ascii="Times New Roman" w:hAnsi="Times New Roman"/>
                <w:sz w:val="24"/>
                <w:szCs w:val="24"/>
                <w:shd w:val="clear" w:color="auto" w:fill="ffffff"/>
                <w:lang w:val="kk-KZ"/>
              </w:rPr>
              <w:t xml:space="preserve">»</w:t>
            </w:r>
            <w:r>
              <w:rPr>
                <w:rFonts w:ascii="Times New Roman" w:hAnsi="Times New Roman"/>
                <w:sz w:val="24"/>
                <w:szCs w:val="24"/>
                <w:lang w:val="kk-KZ"/>
              </w:rPr>
              <w:t xml:space="preserve">. </w:t>
            </w:r>
            <w:r>
              <w:rPr>
                <w:rFonts w:ascii="Times New Roman" w:hAnsi="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Ата-аналарға арналған семинар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z w:val="24"/>
                <w:szCs w:val="24"/>
                <w:lang w:val="kk-KZ"/>
              </w:rPr>
              <w:t xml:space="preserve">Хаттама</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Колледж әкімшілігі,  </w:t>
            </w:r>
            <w:r>
              <w:rPr>
                <w:rFonts w:ascii="Times New Roman" w:hAnsi="Times New Roman" w:cs="Times New Roman"/>
                <w:color w:val="000000"/>
                <w:sz w:val="24"/>
                <w:szCs w:val="24"/>
                <w:lang w:val="kk-KZ"/>
              </w:rPr>
              <w:t xml:space="preserve"> 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t xml:space="preserve">, бөлім басшысы, </w:t>
            </w:r>
            <w:r>
              <w:rPr>
                <w:rFonts w:ascii="Times New Roman" w:hAnsi="Times New Roman" w:cs="Times New Roman"/>
                <w:sz w:val="24"/>
                <w:szCs w:val="24"/>
                <w:lang w:val="kk-KZ"/>
              </w:rPr>
              <w:t xml:space="preserve">педагог-</w:t>
            </w:r>
            <w:r>
              <w:rPr>
                <w:rFonts w:ascii="Times New Roman" w:hAnsi="Times New Roman" w:cs="Times New Roman"/>
                <w:sz w:val="24"/>
                <w:szCs w:val="24"/>
                <w:lang w:val="kk-KZ"/>
              </w:rPr>
              <w:t xml:space="preserve"> психолог</w:t>
            </w:r>
            <w:r>
              <w:rPr>
                <w:rFonts w:ascii="Times New Roman" w:hAnsi="Times New Roman" w:cs="Times New Roman"/>
                <w:color w:val="000000" w:themeColor="text1"/>
                <w:sz w:val="24"/>
                <w:szCs w:val="24"/>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4-апта</w:t>
            </w:r>
            <w:r>
              <w:rPr>
                <w:rFonts w:ascii="Times New Roman" w:hAnsi="Times New Roman" w:cs="Times New Roman"/>
                <w:color w:val="000000" w:themeColor="text1"/>
                <w:sz w:val="24"/>
                <w:szCs w:val="24"/>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iCs/>
                <w:sz w:val="24"/>
                <w:szCs w:val="24"/>
                <w:lang w:val="kk-KZ"/>
              </w:rPr>
              <w:t xml:space="preserve">«</w:t>
            </w:r>
            <w:r>
              <w:rPr>
                <w:rFonts w:ascii="Times New Roman" w:hAnsi="Times New Roman" w:cs="Times New Roman"/>
                <w:sz w:val="24"/>
                <w:szCs w:val="24"/>
                <w:lang w:val="kk-KZ"/>
              </w:rPr>
              <w:t xml:space="preserve">Студенттік өмір – жарқын сәттер кезеңі».  </w:t>
            </w:r>
            <w:r>
              <w:rPr>
                <w:rFonts w:ascii="Times New Roman" w:hAnsi="Times New Roman" w:cs="Times New Roman"/>
                <w:iCs/>
                <w:sz w:val="24"/>
                <w:szCs w:val="24"/>
                <w:lang w:val="kk-KZ"/>
              </w:rPr>
              <w:t xml:space="preserve">Студенттер қатарына салтанатты қабылдау шарасы </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1</w:t>
            </w:r>
            <w:r>
              <w:rPr>
                <w:rFonts w:ascii="Times New Roman" w:hAnsi="Times New Roman" w:eastAsia="Times New Roman" w:cs="Times New Roman"/>
                <w:color w:val="000000" w:themeColor="text1"/>
                <w:sz w:val="24"/>
                <w:szCs w:val="24"/>
                <w:lang w:val="kk-KZ"/>
              </w:rPr>
              <w:t xml:space="preserve">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«Ойынға салауатты көзқарас». Салауатты әдеттерді дамыту, уақыт пен эмоцияларды басқару, балама қызығушылықтар мен хоббиді дамыту бойынша шеберлік сабақтарын өткізу.          1-2 курсы.</w:t>
            </w:r>
            <w:r>
              <w:rPr>
                <w:rFonts w:ascii="Times New Roman" w:hAnsi="Times New Roman" w:cs="Times New Roman"/>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«Ойынға салауатты көзқарас» алдын алу шаралары)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sz w:val="24"/>
                <w:szCs w:val="24"/>
                <w:lang w:val="kk-KZ"/>
              </w:rPr>
              <w:t xml:space="preserve"> жұмыс материалдары</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themeColor="text1"/>
                <w:spacing w:val="-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 қоғам. Қылмыстық кодекстің зорлық-зомбылыққа, есі</w:t>
            </w:r>
            <w:r>
              <w:rPr>
                <w:rFonts w:ascii="Times New Roman" w:hAnsi="Times New Roman" w:cs="Times New Roman"/>
                <w:sz w:val="24"/>
                <w:szCs w:val="24"/>
                <w:lang w:val="kk-KZ"/>
              </w:rPr>
              <w:t xml:space="preserve">рткі құралдарын таратуға және т.б. байланысты негізгі нормаларын түсіндіру үшін ішкі істер органдарының, прокуратураның өкілдерімен кездесулер өткізу; нәтижесінде адам бас бостандығынан айырылған заң бұзушылық жағдайлары, оның ішінде кәмелетке толмағандар </w:t>
            </w:r>
            <w:r>
              <w:rPr>
                <w:rFonts w:ascii="Times New Roman" w:hAnsi="Times New Roman" w:cs="Times New Roman"/>
                <w:sz w:val="24"/>
                <w:szCs w:val="24"/>
                <w:lang w:val="kk-KZ"/>
              </w:rPr>
              <w:t xml:space="preserve">туралы бейнероликтерді көрсету (алдын алу шаралары)</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 жұмыс материалдары</w:t>
            </w:r>
            <w:r>
              <w:rPr>
                <w:rFonts w:ascii="Times New Roman" w:hAnsi="Times New Roman" w:cs="Times New Roman"/>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vAlign w:val="center"/>
            <w:textDirection w:val="lrTb"/>
            <w:noWrap w:val="false"/>
          </w:tcPr>
          <w:p>
            <w:pPr>
              <w:pStyle w:val="659"/>
              <w:rPr>
                <w:rFonts w:ascii="Times New Roman" w:hAnsi="Times New Roman" w:cs="Times New Roman"/>
                <w:sz w:val="24"/>
                <w:szCs w:val="24"/>
                <w:lang w:val="kk-KZ"/>
              </w:rPr>
            </w:pPr>
            <w:r>
              <w:rPr>
                <w:rFonts w:ascii="Times New Roman" w:hAnsi="Times New Roman" w:cs="Times New Roman"/>
                <w:sz w:val="24"/>
                <w:szCs w:val="24"/>
                <w:lang w:val="kk-KZ"/>
              </w:rPr>
              <w:t xml:space="preserve">Түркістан  облысының мектепке дейінгі, орта, техникалық және кәсіптік білім беру ұйымдарында экологиялық білім мен тәрбиені дамыту жөніндегі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2024-2025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жылдарға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арналған кешенді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іс-шара жоспары </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vAlign w:val="center"/>
            <w:textDirection w:val="lrTb"/>
            <w:noWrap w:val="false"/>
          </w:tcPr>
          <w:p>
            <w:pPr>
              <w:jc w:val="cente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Жоспарға сәйкес </w:t>
            </w:r>
            <w:r>
              <w:rPr>
                <w:rFonts w:ascii="Times New Roman" w:hAnsi="Times New Roman" w:cs="Times New Roman"/>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vAlign w:val="center"/>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Жыл бойы жоспар негізінде</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eastAsia="Times New Roman" w:cs="Times New Roman"/>
                <w:b/>
                <w:color w:val="000000" w:themeColor="text1"/>
                <w:sz w:val="28"/>
                <w:szCs w:val="24"/>
                <w:lang w:val="kk-KZ"/>
              </w:rPr>
              <w:t xml:space="preserve">Қазан</w:t>
            </w:r>
            <w:r>
              <w:rPr>
                <w:rFonts w:ascii="Times New Roman" w:hAnsi="Times New Roman" w:cs="Times New Roman"/>
                <w:b/>
                <w:color w:val="000000" w:themeColor="text1"/>
                <w:sz w:val="28"/>
                <w:szCs w:val="24"/>
                <w:lang w:val="kk-KZ"/>
              </w:rPr>
            </w:r>
          </w:p>
          <w:p>
            <w:pPr>
              <w:jc w:val="center"/>
              <w:spacing w:after="0" w:line="240" w:lineRule="auto"/>
              <w:tabs>
                <w:tab w:val="num" w:pos="567" w:leader="none"/>
              </w:tabs>
              <w:rPr>
                <w:rFonts w:ascii="Times New Roman" w:hAnsi="Times New Roman" w:cs="Times New Roman"/>
                <w:color w:val="000000" w:themeColor="text1"/>
                <w:sz w:val="28"/>
                <w:szCs w:val="24"/>
                <w:lang w:val="kk-KZ"/>
              </w:rPr>
            </w:pPr>
            <w:r>
              <w:rPr>
                <w:rFonts w:ascii="Times New Roman" w:hAnsi="Times New Roman" w:cs="Times New Roman"/>
                <w:b/>
                <w:color w:val="000000" w:themeColor="text1"/>
                <w:sz w:val="28"/>
                <w:szCs w:val="24"/>
                <w:lang w:val="kk-KZ"/>
              </w:rPr>
              <w:t xml:space="preserve">Тәуелсіздік және отаншылдық</w:t>
            </w:r>
            <w:r>
              <w:rPr>
                <w:rFonts w:ascii="Times New Roman" w:hAnsi="Times New Roman" w:cs="Times New Roman"/>
                <w:color w:val="000000" w:themeColor="text1"/>
                <w:sz w:val="28"/>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pacing w:val="3"/>
                <w:sz w:val="28"/>
                <w:szCs w:val="24"/>
                <w:shd w:val="clear" w:color="auto" w:fill="ffffff"/>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z w:val="28"/>
                <w:szCs w:val="24"/>
                <w:lang w:val="kk-KZ"/>
              </w:rPr>
              <w:t xml:space="preserve">  </w:t>
            </w:r>
            <w:r>
              <w:rPr>
                <w:rFonts w:ascii="Times New Roman" w:hAnsi="Times New Roman"/>
                <w:b/>
                <w:color w:val="000000" w:themeColor="text1"/>
                <w:spacing w:val="3"/>
                <w:sz w:val="28"/>
                <w:szCs w:val="24"/>
                <w:shd w:val="clear" w:color="auto" w:fill="ffffff"/>
              </w:rPr>
              <w:t xml:space="preserve">Ел</w:t>
            </w:r>
            <w:r>
              <w:rPr>
                <w:rFonts w:ascii="Times New Roman" w:hAnsi="Times New Roman"/>
                <w:b/>
                <w:color w:val="000000" w:themeColor="text1"/>
                <w:spacing w:val="3"/>
                <w:sz w:val="28"/>
                <w:szCs w:val="24"/>
                <w:shd w:val="clear" w:color="auto" w:fill="ffffff"/>
                <w:lang w:val="kk-KZ"/>
              </w:rPr>
              <w:t xml:space="preserve">-</w:t>
            </w:r>
            <w:r>
              <w:rPr>
                <w:rFonts w:ascii="Times New Roman" w:hAnsi="Times New Roman"/>
                <w:b/>
                <w:color w:val="000000" w:themeColor="text1"/>
                <w:spacing w:val="3"/>
                <w:sz w:val="28"/>
                <w:szCs w:val="24"/>
                <w:shd w:val="clear" w:color="auto" w:fill="ffffff"/>
              </w:rPr>
              <w:t xml:space="preserve">жұртымның бақыты аталатын,</w:t>
            </w:r>
            <w:r>
              <w:rPr>
                <w:rFonts w:ascii="Times New Roman" w:hAnsi="Times New Roman"/>
                <w:b/>
                <w:color w:val="000000" w:themeColor="text1"/>
                <w:spacing w:val="3"/>
                <w:sz w:val="28"/>
                <w:szCs w:val="24"/>
                <w:shd w:val="clear" w:color="auto" w:fill="ffffff"/>
              </w:rPr>
            </w:r>
          </w:p>
          <w:p>
            <w:pPr>
              <w:jc w:val="center"/>
              <w:spacing w:after="0" w:line="240" w:lineRule="auto"/>
              <w:rPr>
                <w:rFonts w:ascii="Times New Roman" w:hAnsi="Times New Roman" w:cs="Times New Roman"/>
                <w:color w:val="000000" w:themeColor="text1"/>
                <w:sz w:val="28"/>
                <w:szCs w:val="24"/>
                <w:lang w:val="kk-KZ"/>
              </w:rPr>
            </w:pPr>
            <w:r>
              <w:rPr>
                <w:rFonts w:ascii="Times New Roman" w:hAnsi="Times New Roman" w:cs="Times New Roman"/>
                <w:b/>
                <w:color w:val="000000" w:themeColor="text1"/>
                <w:spacing w:val="3"/>
                <w:sz w:val="28"/>
                <w:szCs w:val="24"/>
                <w:shd w:val="clear" w:color="auto" w:fill="ffffff"/>
                <w:lang w:val="kk-KZ"/>
              </w:rPr>
              <w:t xml:space="preserve">Сөнбесін мәңгі сенің, Отан, атың</w:t>
            </w:r>
            <w:r>
              <w:rPr>
                <w:rFonts w:ascii="Times New Roman" w:hAnsi="Times New Roman" w:cs="Times New Roman"/>
                <w:b/>
                <w:iCs/>
                <w:color w:val="000000" w:themeColor="text1"/>
                <w:sz w:val="28"/>
                <w:szCs w:val="24"/>
                <w:lang w:val="kk-KZ"/>
              </w:rPr>
              <w:t xml:space="preserve">!</w:t>
            </w:r>
            <w:r>
              <w:rPr>
                <w:rFonts w:ascii="Times New Roman" w:hAnsi="Times New Roman" w:cs="Times New Roman"/>
                <w:color w:val="000000" w:themeColor="text1"/>
                <w:sz w:val="28"/>
                <w:szCs w:val="24"/>
                <w:lang w:val="kk-KZ"/>
              </w:rPr>
            </w:r>
          </w:p>
        </w:tc>
      </w:tr>
      <w:tr>
        <w:tblPrEx/>
        <w:trPr>
          <w:gridAfter w:val="1"/>
          <w:trHeight w:val="1792"/>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1</w:t>
            </w:r>
            <w:r>
              <w:rPr>
                <w:rFonts w:ascii="Times New Roman" w:hAnsi="Times New Roman" w:eastAsia="Times New Roman" w:cs="Times New Roman"/>
                <w:color w:val="000000" w:themeColor="text1"/>
                <w:sz w:val="24"/>
                <w:szCs w:val="24"/>
                <w:lang w:val="kk-KZ"/>
              </w:rPr>
              <w:t xml:space="preserve">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tabs>
                <w:tab w:val="left" w:pos="25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 Халықаралық қарттар күніне арналған шаралар: </w:t>
            </w:r>
            <w:r>
              <w:rPr>
                <w:rFonts w:ascii="Times New Roman" w:hAnsi="Times New Roman" w:cs="Times New Roman"/>
                <w:sz w:val="24"/>
                <w:szCs w:val="24"/>
                <w:lang w:val="kk-KZ"/>
              </w:rPr>
            </w:r>
          </w:p>
          <w:p>
            <w:pPr>
              <w:jc w:val="both"/>
              <w:spacing w:after="0" w:line="240" w:lineRule="auto"/>
              <w:tabs>
                <w:tab w:val="left" w:pos="25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1. «Қарты бардың – қазынасы бар». </w:t>
            </w:r>
            <w:r>
              <w:rPr>
                <w:rFonts w:ascii="Times New Roman" w:hAnsi="Times New Roman" w:cs="Times New Roman"/>
                <w:sz w:val="24"/>
                <w:szCs w:val="24"/>
                <w:lang w:val="kk-KZ"/>
              </w:rPr>
            </w:r>
          </w:p>
          <w:p>
            <w:pPr>
              <w:jc w:val="both"/>
              <w:spacing w:after="0" w:line="240" w:lineRule="auto"/>
              <w:tabs>
                <w:tab w:val="left" w:pos="25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Кураторлық сағаттары. </w:t>
            </w:r>
            <w:r>
              <w:rPr>
                <w:rFonts w:ascii="Times New Roman" w:hAnsi="Times New Roman" w:cs="Times New Roman"/>
                <w:sz w:val="24"/>
                <w:szCs w:val="24"/>
                <w:lang w:val="kk-KZ"/>
              </w:rPr>
            </w:r>
          </w:p>
          <w:p>
            <w:pPr>
              <w:jc w:val="both"/>
              <w:spacing w:after="0" w:line="240" w:lineRule="auto"/>
              <w:tabs>
                <w:tab w:val="left" w:pos="252" w:leader="none"/>
              </w:tabs>
              <w:rPr>
                <w:rFonts w:ascii="Times New Roman" w:hAnsi="Times New Roman" w:cs="Times New Roman"/>
                <w:sz w:val="24"/>
                <w:szCs w:val="24"/>
                <w:lang w:val="kk-KZ"/>
              </w:rPr>
            </w:pPr>
            <w:r>
              <w:rPr>
                <w:rFonts w:ascii="Times New Roman" w:hAnsi="Times New Roman" w:cs="Times New Roman"/>
                <w:sz w:val="24"/>
                <w:szCs w:val="24"/>
                <w:lang w:val="kk-KZ"/>
              </w:rPr>
              <w:t xml:space="preserve">2. «</w:t>
            </w:r>
            <w:r>
              <w:rPr>
                <w:rFonts w:ascii="Times New Roman" w:hAnsi="Times New Roman" w:cs="Times New Roman"/>
                <w:sz w:val="24"/>
                <w:szCs w:val="24"/>
                <w:shd w:val="clear" w:color="auto" w:fill="ffffff"/>
                <w:lang w:val="kk-KZ"/>
              </w:rPr>
              <w:t xml:space="preserve">Қарттарын қадірлеген ел ардақты». </w:t>
            </w:r>
            <w:r>
              <w:rPr>
                <w:rFonts w:ascii="Times New Roman" w:hAnsi="Times New Roman" w:cs="Times New Roman"/>
                <w:sz w:val="24"/>
                <w:szCs w:val="24"/>
                <w:lang w:val="kk-KZ"/>
              </w:rPr>
              <w:t xml:space="preserve">«Қоғамға қызмет ету» волонтерлық акциясы</w:t>
            </w:r>
            <w:r>
              <w:rPr>
                <w:rFonts w:ascii="Times New Roman" w:hAnsi="Times New Roman" w:cs="Times New Roman"/>
                <w:sz w:val="24"/>
                <w:szCs w:val="24"/>
                <w:lang w:val="kk-KZ"/>
              </w:rPr>
            </w:r>
          </w:p>
          <w:p>
            <w:pPr>
              <w:jc w:val="both"/>
              <w:spacing w:after="0" w:line="240" w:lineRule="auto"/>
              <w:tabs>
                <w:tab w:val="left" w:pos="252" w:leader="none"/>
              </w:tabs>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«Қамқор»</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жобасы) </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1-апта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cente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1</w:t>
            </w:r>
            <w:r>
              <w:rPr>
                <w:rFonts w:ascii="Times New Roman" w:hAnsi="Times New Roman" w:eastAsia="Times New Roman" w:cs="Times New Roman"/>
                <w:color w:val="000000" w:themeColor="text1"/>
                <w:sz w:val="24"/>
                <w:szCs w:val="24"/>
                <w:lang w:val="kk-KZ"/>
              </w:rPr>
              <w:t xml:space="preserve">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1"/>
              <w:ind w:left="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«Ұстазыңды атаңнан да әзіз тұт!». </w:t>
            </w:r>
            <w:r>
              <w:rPr>
                <w:rFonts w:ascii="Times New Roman" w:hAnsi="Times New Roman"/>
                <w:sz w:val="24"/>
                <w:szCs w:val="24"/>
                <w:lang w:val="kk-KZ"/>
              </w:rPr>
            </w:r>
          </w:p>
          <w:p>
            <w:pPr>
              <w:pStyle w:val="661"/>
              <w:ind w:left="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Мұғалімдер күні қарсаңында алғашқы мұғаліміне/ сүйікті тәрбиешісіне арналған бейне хабарлама түсіру челленджі</w:t>
            </w:r>
            <w:r>
              <w:rPr>
                <w:rFonts w:ascii="Times New Roman" w:hAnsi="Times New Roman"/>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rPr>
              <w:t xml:space="preserve">(</w:t>
            </w:r>
            <w:r>
              <w:rPr>
                <w:rFonts w:ascii="Times New Roman" w:hAnsi="Times New Roman" w:cs="Times New Roman"/>
                <w:iCs/>
                <w:sz w:val="24"/>
                <w:szCs w:val="24"/>
                <w:lang w:val="kk-KZ"/>
              </w:rPr>
              <w:t xml:space="preserve">«Шабыт» жобасы</w:t>
            </w:r>
            <w:r>
              <w:rPr>
                <w:rFonts w:ascii="Times New Roman" w:hAnsi="Times New Roman" w:cs="Times New Roman"/>
                <w:iCs/>
                <w:sz w:val="24"/>
                <w:szCs w:val="24"/>
              </w:rPr>
              <w:t xml:space="preserve">)</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pacing w:val="-1"/>
                <w:sz w:val="24"/>
                <w:szCs w:val="24"/>
              </w:rPr>
              <w:t xml:space="preserve">Әлеуметтік желілерде жариялау</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1-апта</w:t>
            </w:r>
            <w:r>
              <w:rPr>
                <w:rFonts w:ascii="Times New Roman" w:hAnsi="Times New Roman" w:cs="Times New Roman"/>
                <w:color w:val="000000" w:themeColor="text1"/>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 </w:t>
            </w:r>
            <w:r>
              <w:rPr>
                <w:rFonts w:ascii="Times New Roman" w:hAnsi="Times New Roman"/>
                <w:b/>
                <w:color w:val="000000" w:themeColor="text1"/>
                <w:spacing w:val="3"/>
                <w:sz w:val="28"/>
                <w:szCs w:val="24"/>
                <w:shd w:val="clear" w:color="auto" w:fill="ffffff"/>
                <w:lang w:val="kk-KZ"/>
              </w:rPr>
              <w:t xml:space="preserve">Туған жердей жер болмас, туған елдей ел болмас</w:t>
            </w:r>
            <w:r>
              <w:rPr>
                <w:rFonts w:ascii="Times New Roman" w:hAnsi="Times New Roman"/>
                <w:b/>
                <w:iCs/>
                <w:color w:val="000000" w:themeColor="text1"/>
                <w:sz w:val="28"/>
                <w:szCs w:val="24"/>
                <w:lang w:val="kk-KZ"/>
              </w:rPr>
              <w:t xml:space="preserve">!</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w:t>
            </w:r>
            <w:r>
              <w:rPr>
                <w:rFonts w:ascii="Times New Roman" w:hAnsi="Times New Roman" w:eastAsia="Times New Roman" w:cs="Times New Roman"/>
                <w:color w:val="000000" w:themeColor="text1"/>
                <w:sz w:val="24"/>
                <w:szCs w:val="24"/>
                <w:lang w:val="kk-KZ"/>
              </w:rPr>
              <w:t xml:space="preserve">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«Білекті бірді жығады, білімді мыңды жығады». Дебат. </w:t>
            </w:r>
            <w:r>
              <w:rPr>
                <w:rFonts w:ascii="Times New Roman" w:hAnsi="Times New Roman" w:cs="Times New Roman"/>
                <w:iCs/>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«Ұшқыр ой алаңы» жобасы)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 кураторлар, жоба жетекшісі,</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педагог ұйымдастырушы</w:t>
            </w:r>
            <w:r>
              <w:rPr>
                <w:rFonts w:ascii="Times New Roman" w:hAnsi="Times New Roman" w:eastAsia="Times New Roman" w:cs="Times New Roman"/>
                <w:sz w:val="24"/>
                <w:szCs w:val="24"/>
                <w:lang w:val="kk-KZ"/>
              </w:rPr>
              <w:t xml:space="preserve"> , колледждің өзін өзі басқару ұйымы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pStyle w:val="661"/>
              <w:ind w:left="0"/>
              <w:jc w:val="both"/>
              <w:spacing w:after="0" w:line="240" w:lineRule="auto"/>
              <w:rPr>
                <w:rFonts w:ascii="Times New Roman" w:hAnsi="Times New Roman"/>
                <w:color w:val="000000" w:themeColor="text1"/>
                <w:sz w:val="24"/>
                <w:szCs w:val="24"/>
                <w:lang w:val="kk-KZ"/>
              </w:rPr>
            </w:pPr>
            <w:r>
              <w:rPr>
                <w:rFonts w:ascii="Times New Roman" w:hAnsi="Times New Roman"/>
                <w:sz w:val="24"/>
                <w:szCs w:val="24"/>
                <w:lang w:val="kk-KZ"/>
              </w:rPr>
              <w:t xml:space="preserve">2-апта</w:t>
            </w:r>
            <w:r>
              <w:rPr>
                <w:rFonts w:ascii="Times New Roman" w:hAnsi="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cs="Times New Roman"/>
                <w:b/>
                <w:bCs/>
                <w:iCs/>
                <w:sz w:val="24"/>
                <w:szCs w:val="24"/>
                <w:lang w:val="kk-KZ"/>
              </w:rPr>
              <w:t xml:space="preserve">11 қазан — Халықаралық қыздар күні</w:t>
            </w:r>
            <w:r>
              <w:rPr>
                <w:rFonts w:ascii="Times New Roman" w:hAnsi="Times New Roman" w:cs="Times New Roman"/>
                <w:iCs/>
                <w:sz w:val="24"/>
                <w:szCs w:val="24"/>
                <w:lang w:val="kk-KZ"/>
              </w:rPr>
              <w:t xml:space="preserve">.</w:t>
            </w:r>
            <w:r>
              <w:rPr>
                <w:rFonts w:ascii="Times New Roman" w:hAnsi="Times New Roman" w:cs="Times New Roman"/>
                <w:iCs/>
                <w:sz w:val="24"/>
                <w:szCs w:val="24"/>
                <w:lang w:val="kk-KZ"/>
              </w:rPr>
            </w:r>
          </w:p>
          <w:p>
            <w:pPr>
              <w:jc w:val="both"/>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Бұл Бүкіләлемдік қыздардың құқықтарын қорғау мақсатында пайда болған мейрам. Осы мейрам жайындағы ұсынысты Канада айтып, БҰҰ Бас Ассамблеясы жанынан қолдау тапқан соң 2012 жылы бекітілген.</w:t>
            </w:r>
            <w:r>
              <w:rPr>
                <w:rFonts w:ascii="Times New Roman" w:hAnsi="Times New Roman" w:cs="Times New Roman"/>
                <w:iCs/>
                <w:sz w:val="24"/>
                <w:szCs w:val="24"/>
                <w:lang w:val="kk-KZ"/>
              </w:rPr>
            </w:r>
          </w:p>
          <w:p>
            <w:pPr>
              <w:jc w:val="both"/>
              <w:spacing w:after="0" w:line="240" w:lineRule="auto"/>
              <w:rPr>
                <w:rFonts w:ascii="Times New Roman" w:hAnsi="Times New Roman" w:cs="Times New Roman"/>
                <w:iCs/>
                <w:sz w:val="24"/>
                <w:szCs w:val="24"/>
                <w:lang w:val="kk-KZ"/>
              </w:rPr>
            </w:pPr>
            <w:r>
              <w:rPr>
                <w:rFonts w:ascii="Times New Roman" w:hAnsi="Times New Roman" w:cs="Times New Roman"/>
                <w:iCs/>
                <w:sz w:val="24"/>
                <w:szCs w:val="24"/>
                <w:lang w:val="kk-KZ"/>
              </w:rPr>
              <w:t xml:space="preserve">Ерте жүктіліктің алдын алу (</w:t>
            </w:r>
            <w:r>
              <w:rPr>
                <w:rFonts w:ascii="Times New Roman" w:hAnsi="Times New Roman" w:cs="Times New Roman"/>
                <w:sz w:val="24"/>
                <w:szCs w:val="24"/>
                <w:lang w:val="kk-KZ"/>
              </w:rPr>
              <w:t xml:space="preserve"> алдын алу шаралары)</w:t>
            </w:r>
            <w:r>
              <w:rPr>
                <w:rFonts w:ascii="Times New Roman" w:hAnsi="Times New Roman" w:cs="Times New Roman"/>
                <w:i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Дәрігерлермен кездеу,  әлеуметтік желілерде жариялау</w:t>
            </w:r>
            <w:r>
              <w:rPr>
                <w:rFonts w:ascii="Times New Roman" w:hAnsi="Times New Roman" w:cs="Times New Roman"/>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pStyle w:val="661"/>
              <w:ind w:left="0"/>
              <w:jc w:val="both"/>
              <w:spacing w:after="0" w:line="240" w:lineRule="auto"/>
              <w:rPr>
                <w:rFonts w:ascii="Times New Roman" w:hAnsi="Times New Roman"/>
                <w:sz w:val="24"/>
                <w:szCs w:val="24"/>
                <w:lang w:val="kk-KZ"/>
              </w:rPr>
            </w:pPr>
            <w:r>
              <w:rPr>
                <w:rFonts w:ascii="Times New Roman" w:hAnsi="Times New Roman"/>
                <w:sz w:val="24"/>
                <w:szCs w:val="24"/>
                <w:lang w:val="kk-KZ"/>
              </w:rPr>
              <w:t xml:space="preserve">2-апта</w:t>
            </w:r>
            <w:r>
              <w:rPr>
                <w:rFonts w:ascii="Times New Roman" w:hAnsi="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1</w:t>
            </w:r>
            <w:r>
              <w:rPr>
                <w:rFonts w:ascii="Times New Roman" w:hAnsi="Times New Roman" w:eastAsia="Times New Roman" w:cs="Times New Roman"/>
                <w:color w:val="000000" w:themeColor="text1"/>
                <w:sz w:val="24"/>
                <w:szCs w:val="24"/>
                <w:lang w:val="kk-KZ"/>
              </w:rPr>
              <w:t xml:space="preserve">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«Ұлылар ізімен». </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Сәкен Сейфуллиннің туғанына 130 жыл. Кураторлық сағат</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2-апта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20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«Табиғатқа қамқорлық жасаймыз»</w:t>
            </w:r>
            <w:r>
              <w:rPr>
                <w:rFonts w:ascii="Times New Roman" w:hAnsi="Times New Roman" w:cs="Times New Roman"/>
                <w:sz w:val="24"/>
                <w:szCs w:val="24"/>
                <w:lang w:val="kk-KZ"/>
              </w:rPr>
              <w:t xml:space="preserve"> акциясы: колледж ауласын тазалау,</w:t>
            </w:r>
            <w:r>
              <w:rPr>
                <w:rFonts w:ascii="Times New Roman" w:hAnsi="Times New Roman" w:cs="Times New Roman"/>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«Еңбегі адал – жас өрен» жобасы)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 </w:t>
            </w:r>
            <w:r>
              <w:rPr>
                <w:rFonts w:ascii="Times New Roman" w:hAnsi="Times New Roman" w:cs="Times New Roman"/>
                <w:color w:val="000000"/>
                <w:sz w:val="24"/>
                <w:szCs w:val="24"/>
                <w:lang w:val="kk-KZ"/>
              </w:rPr>
              <w:t xml:space="preserve"> 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eastAsia="Times New Roman" w:cs="Times New Roman"/>
                <w:sz w:val="24"/>
                <w:szCs w:val="24"/>
                <w:lang w:val="kk-KZ"/>
              </w:rPr>
              <w:t xml:space="preserve">өзін-өзі басқару ұйымы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2-апта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en-US"/>
              </w:rPr>
            </w:pPr>
            <w:r>
              <w:rPr>
                <w:rFonts w:ascii="Times New Roman" w:hAnsi="Times New Roman" w:eastAsia="Times New Roman" w:cs="Times New Roman"/>
                <w:color w:val="000000" w:themeColor="text1"/>
                <w:sz w:val="24"/>
                <w:szCs w:val="24"/>
                <w:lang w:val="en-US"/>
              </w:rPr>
            </w:r>
            <w:r>
              <w:rPr>
                <w:rFonts w:ascii="Times New Roman" w:hAnsi="Times New Roman" w:eastAsia="Times New Roman" w:cs="Times New Roman"/>
                <w:color w:val="000000" w:themeColor="text1"/>
                <w:sz w:val="24"/>
                <w:szCs w:val="24"/>
                <w:lang w:val="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Жаңа ортаға бейімдеуге байланысты іс-шаралар, психологиялық зерттеулер жүргізу</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Отанды сүю – отбасынан басталады</w:t>
            </w:r>
            <w:r>
              <w:rPr>
                <w:rFonts w:ascii="Times New Roman" w:hAnsi="Times New Roman"/>
                <w:b/>
                <w:iCs/>
                <w:color w:val="000000" w:themeColor="text1"/>
                <w:sz w:val="28"/>
                <w:szCs w:val="24"/>
                <w:lang w:val="kk-KZ"/>
              </w:rPr>
              <w:t xml:space="preserve">!</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21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7"/>
              <w:jc w:val="both"/>
              <w:rPr>
                <w:sz w:val="24"/>
                <w:szCs w:val="24"/>
              </w:rPr>
            </w:pPr>
            <w:r>
              <w:rPr>
                <w:bCs/>
                <w:sz w:val="24"/>
                <w:szCs w:val="24"/>
              </w:rPr>
              <w:t xml:space="preserve">«Жалындаған жастық шақ!» </w:t>
            </w:r>
            <w:r>
              <w:rPr>
                <w:sz w:val="24"/>
                <w:szCs w:val="24"/>
              </w:rPr>
              <w:t xml:space="preserve">сурет көрмесі.        </w:t>
            </w:r>
            <w:r>
              <w:rPr>
                <w:sz w:val="24"/>
                <w:szCs w:val="24"/>
              </w:rPr>
            </w:r>
          </w:p>
          <w:p>
            <w:pPr>
              <w:pStyle w:val="667"/>
              <w:jc w:val="both"/>
              <w:rPr>
                <w:color w:val="000000" w:themeColor="text1"/>
                <w:sz w:val="24"/>
                <w:szCs w:val="24"/>
              </w:rPr>
            </w:pPr>
            <w:r>
              <w:rPr>
                <w:sz w:val="24"/>
                <w:szCs w:val="24"/>
              </w:rPr>
              <w:t xml:space="preserve"> Мақсаты</w:t>
            </w:r>
            <w:r>
              <w:rPr>
                <w:iCs/>
                <w:sz w:val="24"/>
                <w:szCs w:val="24"/>
              </w:rPr>
              <w:t xml:space="preserve">: салауатты өмір салтын насихаттау, өмірге деген тұрақты оң</w:t>
            </w:r>
            <w:r>
              <w:rPr>
                <w:iCs/>
                <w:sz w:val="24"/>
                <w:szCs w:val="24"/>
              </w:rPr>
              <w:t xml:space="preserve"> </w:t>
            </w:r>
            <w:r>
              <w:rPr>
                <w:iCs/>
                <w:sz w:val="24"/>
                <w:szCs w:val="24"/>
              </w:rPr>
              <w:t xml:space="preserve"> ұстанымды</w:t>
            </w:r>
            <w:r>
              <w:rPr>
                <w:iCs/>
                <w:sz w:val="24"/>
                <w:szCs w:val="24"/>
              </w:rPr>
              <w:t xml:space="preserve"> </w:t>
            </w:r>
            <w:r>
              <w:rPr>
                <w:iCs/>
                <w:sz w:val="24"/>
                <w:szCs w:val="24"/>
              </w:rPr>
              <w:t xml:space="preserve"> қалыптастыру</w:t>
            </w:r>
            <w:r>
              <w:rPr>
                <w:color w:val="000000" w:themeColor="text1"/>
                <w:sz w:val="24"/>
                <w:szCs w:val="24"/>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pacing w:val="-1"/>
                <w:sz w:val="24"/>
                <w:szCs w:val="24"/>
              </w:rPr>
              <w:t xml:space="preserve">Әлеуметтік желілерде жариялау, жұмыс материалдары</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sz w:val="24"/>
                <w:szCs w:val="24"/>
                <w:lang w:val="kk-KZ"/>
              </w:rPr>
              <w:t xml:space="preserve">, </w:t>
            </w:r>
            <w:r>
              <w:rPr>
                <w:rFonts w:ascii="Times New Roman" w:hAnsi="Times New Roman" w:eastAsia="Times New Roman" w:cs="Times New Roman"/>
                <w:sz w:val="24"/>
                <w:szCs w:val="24"/>
                <w:lang w:val="kk-KZ"/>
              </w:rPr>
              <w:t xml:space="preserve"> өзін-өзі басқару ұйымы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22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u w:val="single"/>
                <w:lang w:val="kk-KZ"/>
              </w:rPr>
              <w:t xml:space="preserve">«Медиақауіпсіздік әлемінде».</w:t>
            </w:r>
            <w:r>
              <w:rPr>
                <w:rFonts w:ascii="Times New Roman" w:hAnsi="Times New Roman" w:cs="Times New Roman"/>
                <w:sz w:val="24"/>
                <w:szCs w:val="24"/>
                <w:lang w:val="kk-KZ"/>
              </w:rPr>
              <w:t xml:space="preserve"> Құқықтық сағат. 1-2 курстар</w:t>
            </w:r>
            <w:r>
              <w:rPr>
                <w:rFonts w:ascii="Times New Roman" w:hAnsi="Times New Roman" w:cs="Times New Roman"/>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«Цифрлық әлемде қауіпсіз қадам»жобасы)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pacing w:val="-1"/>
                <w:sz w:val="24"/>
                <w:szCs w:val="24"/>
                <w:lang w:val="kk-KZ"/>
              </w:rPr>
              <w:t xml:space="preserve">Жұмыс жоспары, әлеуметтік желілерде жариялау</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 тарих оқытушысы Ш.Рапиев</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23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bCs/>
                <w:sz w:val="24"/>
                <w:szCs w:val="24"/>
                <w:lang w:val="kk-KZ"/>
              </w:rPr>
              <w:t xml:space="preserve">Түркістан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pStyle w:val="667"/>
              <w:jc w:val="both"/>
              <w:rPr>
                <w:spacing w:val="-1"/>
                <w:sz w:val="24"/>
                <w:szCs w:val="24"/>
              </w:rPr>
            </w:pPr>
            <w:r>
              <w:rPr>
                <w:spacing w:val="-1"/>
                <w:sz w:val="24"/>
                <w:szCs w:val="24"/>
              </w:rPr>
              <w:t xml:space="preserve">Әлеуметтік желілерде жариялау,</w:t>
            </w:r>
            <w:r>
              <w:rPr>
                <w:spacing w:val="-1"/>
                <w:sz w:val="24"/>
                <w:szCs w:val="24"/>
              </w:rPr>
              <w:t xml:space="preserve"> </w:t>
            </w:r>
            <w:r>
              <w:rPr>
                <w:spacing w:val="-1"/>
                <w:sz w:val="24"/>
                <w:szCs w:val="24"/>
              </w:rPr>
              <w:t xml:space="preserve">жұмыс материалдары</w:t>
            </w:r>
            <w:r>
              <w:rPr>
                <w:spacing w:val="-1"/>
                <w:sz w:val="24"/>
                <w:szCs w:val="24"/>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24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«Күзгі асар</w:t>
            </w:r>
            <w:r>
              <w:rPr>
                <w:rFonts w:ascii="Times New Roman" w:hAnsi="Times New Roman" w:cs="Times New Roman"/>
                <w:sz w:val="24"/>
                <w:szCs w:val="24"/>
                <w:lang w:val="kk-KZ"/>
              </w:rPr>
              <w:t xml:space="preserve">». Күзгі табиғи материалдары көркем сыйларын пайдалана отырып, қолөнер бұйымдарынан көрме жасау.</w:t>
            </w:r>
            <w:r>
              <w:rPr>
                <w:rFonts w:ascii="Times New Roman" w:hAnsi="Times New Roman" w:cs="Times New Roman"/>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«Еңбегі адал – жас өрен» жобасы)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pStyle w:val="667"/>
              <w:jc w:val="both"/>
              <w:rPr>
                <w:spacing w:val="-1"/>
                <w:sz w:val="24"/>
                <w:szCs w:val="24"/>
              </w:rPr>
            </w:pPr>
            <w:r>
              <w:rPr>
                <w:spacing w:val="-1"/>
                <w:sz w:val="24"/>
                <w:szCs w:val="24"/>
              </w:rPr>
              <w:t xml:space="preserve">Әлеуметтік желілерде жариялау,</w:t>
            </w:r>
            <w:r>
              <w:rPr>
                <w:spacing w:val="-1"/>
                <w:sz w:val="24"/>
                <w:szCs w:val="24"/>
              </w:rPr>
            </w:r>
          </w:p>
          <w:p>
            <w:pPr>
              <w:jc w:val="both"/>
              <w:spacing w:after="0" w:line="240" w:lineRule="auto"/>
              <w:widowControl w:val="off"/>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pacing w:val="-1"/>
                <w:sz w:val="24"/>
                <w:szCs w:val="24"/>
              </w:rPr>
              <w:t xml:space="preserve">ж</w:t>
            </w:r>
            <w:r>
              <w:rPr>
                <w:rFonts w:ascii="Times New Roman" w:hAnsi="Times New Roman" w:cs="Times New Roman"/>
                <w:spacing w:val="-1"/>
                <w:sz w:val="24"/>
                <w:szCs w:val="24"/>
              </w:rPr>
              <w:t xml:space="preserve">ұмыс материалдары</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 </w:t>
            </w:r>
            <w:r>
              <w:rPr>
                <w:rFonts w:ascii="Times New Roman" w:hAnsi="Times New Roman" w:eastAsia="Times New Roman" w:cs="Times New Roman"/>
                <w:sz w:val="24"/>
                <w:szCs w:val="24"/>
                <w:lang w:val="kk-KZ"/>
              </w:rPr>
              <w:t xml:space="preserve"> өзін-өзі басқару ұйымы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25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«Тәртіпке бағынған құл болмайды».</w:t>
            </w:r>
            <w:r>
              <w:rPr>
                <w:rFonts w:ascii="Times New Roman" w:hAnsi="Times New Roman" w:cs="Times New Roman"/>
                <w:bCs/>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Құқық қорғау органының қызметкерлерімен кездесу</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pacing w:val="-1"/>
                <w:sz w:val="24"/>
                <w:szCs w:val="24"/>
                <w:lang w:val="kk-KZ" w:eastAsia="en-US"/>
              </w:rPr>
            </w:pPr>
            <w:r>
              <w:rPr>
                <w:rFonts w:ascii="Times New Roman" w:hAnsi="Times New Roman" w:cs="Times New Roman"/>
                <w:spacing w:val="-1"/>
                <w:sz w:val="24"/>
                <w:szCs w:val="24"/>
              </w:rPr>
              <w:t xml:space="preserve">Хаттама</w:t>
            </w:r>
            <w:r>
              <w:rPr>
                <w:rFonts w:ascii="Times New Roman" w:hAnsi="Times New Roman" w:eastAsia="Times New Roman" w:cs="Times New Roman"/>
                <w:color w:val="000000" w:themeColor="text1"/>
                <w:spacing w:val="-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 </w:t>
            </w:r>
            <w:r>
              <w:rPr>
                <w:rFonts w:ascii="Times New Roman" w:hAnsi="Times New Roman" w:cs="Times New Roman"/>
                <w:color w:val="000000"/>
                <w:sz w:val="24"/>
                <w:szCs w:val="24"/>
                <w:lang w:val="kk-KZ"/>
              </w:rPr>
              <w:t xml:space="preserve"> 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құқық қорғау органының қызметкерлері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Отаным – алтын бесігім</w:t>
            </w:r>
            <w:r>
              <w:rPr>
                <w:rFonts w:ascii="Times New Roman" w:hAnsi="Times New Roman"/>
                <w:b/>
                <w:iCs/>
                <w:color w:val="000000" w:themeColor="text1"/>
                <w:sz w:val="28"/>
                <w:szCs w:val="24"/>
                <w:lang w:val="kk-KZ"/>
              </w:rPr>
              <w:t xml:space="preserve">!</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2</w:t>
            </w:r>
            <w:r>
              <w:rPr>
                <w:rFonts w:ascii="Times New Roman" w:hAnsi="Times New Roman" w:eastAsia="Times New Roman" w:cs="Times New Roman"/>
                <w:color w:val="000000" w:themeColor="text1"/>
                <w:sz w:val="24"/>
                <w:szCs w:val="24"/>
                <w:lang w:val="kk-KZ"/>
              </w:rPr>
              <w:t xml:space="preserve">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«Менің елім –  Қазақстаным!». Республика күніне арналған салтанатты шара</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pacing w:val="-1"/>
                <w:sz w:val="24"/>
                <w:szCs w:val="24"/>
                <w:lang w:val="kk-KZ" w:eastAsia="en-US"/>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eastAsia="Times New Roman" w:cs="Times New Roman"/>
                <w:color w:val="000000" w:themeColor="text1"/>
                <w:spacing w:val="-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2</w:t>
            </w:r>
            <w:r>
              <w:rPr>
                <w:rFonts w:ascii="Times New Roman" w:hAnsi="Times New Roman" w:eastAsia="Times New Roman" w:cs="Times New Roman"/>
                <w:color w:val="000000" w:themeColor="text1"/>
                <w:sz w:val="24"/>
                <w:szCs w:val="24"/>
                <w:lang w:val="kk-KZ"/>
              </w:rPr>
              <w:t xml:space="preserve">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«Мамандығымның сырлары».                 Өндірістік саяхаттар.  </w:t>
            </w:r>
            <w:r>
              <w:rPr>
                <w:rFonts w:ascii="Times New Roman" w:hAnsi="Times New Roman" w:cs="Times New Roman"/>
                <w:bCs/>
                <w:sz w:val="24"/>
                <w:szCs w:val="24"/>
                <w:lang w:val="kk-KZ"/>
              </w:rPr>
            </w:r>
          </w:p>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bCs/>
                <w:iCs/>
                <w:spacing w:val="-1"/>
                <w:sz w:val="24"/>
                <w:szCs w:val="24"/>
                <w:lang w:val="kk-KZ"/>
              </w:rPr>
              <w:t xml:space="preserve">(</w:t>
            </w:r>
            <w:r>
              <w:rPr>
                <w:rFonts w:ascii="Times New Roman" w:hAnsi="Times New Roman" w:cs="Times New Roman"/>
                <w:bCs/>
                <w:iCs/>
                <w:sz w:val="24"/>
                <w:szCs w:val="24"/>
                <w:lang w:val="kk-KZ"/>
              </w:rPr>
              <w:t xml:space="preserve">«Еңбегі адал – жас өрен» жобасы)</w:t>
            </w:r>
            <w:r>
              <w:rPr>
                <w:rFonts w:ascii="Times New Roman" w:hAnsi="Times New Roman" w:cs="Times New Roman"/>
                <w:bCs/>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pacing w:val="-1"/>
                <w:sz w:val="24"/>
                <w:szCs w:val="24"/>
                <w:lang w:val="kk-KZ" w:eastAsia="en-US"/>
              </w:rPr>
            </w:pPr>
            <w:r>
              <w:rPr>
                <w:rFonts w:ascii="Times New Roman" w:hAnsi="Times New Roman" w:cs="Times New Roman"/>
                <w:spacing w:val="-1"/>
                <w:sz w:val="24"/>
                <w:szCs w:val="24"/>
              </w:rPr>
              <w:t xml:space="preserve">Әлеуметтік желілерде жариялау</w:t>
            </w:r>
            <w:r>
              <w:rPr>
                <w:rFonts w:ascii="Times New Roman" w:hAnsi="Times New Roman" w:eastAsia="Times New Roman" w:cs="Times New Roman"/>
                <w:color w:val="000000" w:themeColor="text1"/>
                <w:spacing w:val="-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өндірістік оқыту және тәрбие</w:t>
            </w:r>
            <w:r>
              <w:rPr>
                <w:rFonts w:ascii="Times New Roman" w:hAnsi="Times New Roman" w:cs="Times New Roman"/>
                <w:sz w:val="24"/>
                <w:szCs w:val="24"/>
                <w:lang w:val="kk-KZ"/>
              </w:rPr>
              <w:t xml:space="preserve"> жұмысы жөніндегі орынбасарлары, </w:t>
            </w: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арнайы пән оқытушылары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2</w:t>
            </w:r>
            <w:r>
              <w:rPr>
                <w:rFonts w:ascii="Times New Roman" w:hAnsi="Times New Roman" w:eastAsia="Times New Roman" w:cs="Times New Roman"/>
                <w:color w:val="000000" w:themeColor="text1"/>
                <w:sz w:val="24"/>
                <w:szCs w:val="24"/>
                <w:lang w:val="kk-KZ"/>
              </w:rPr>
              <w:t xml:space="preserve">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shd w:val="clear" w:color="auto" w:fill="ffffff"/>
                <w:lang w:val="kk-KZ"/>
              </w:rPr>
              <w:t xml:space="preserve">Әдептілік – әдемілік белгісі: адамгершілік негіздері»</w:t>
            </w:r>
            <w:r>
              <w:rPr>
                <w:rFonts w:ascii="Times New Roman" w:hAnsi="Times New Roman" w:cs="Times New Roman"/>
                <w:sz w:val="24"/>
                <w:szCs w:val="24"/>
                <w:lang w:val="kk-KZ"/>
              </w:rPr>
              <w:t xml:space="preserve">. Тренинг.</w:t>
            </w:r>
            <w:r>
              <w:rPr>
                <w:rFonts w:ascii="Times New Roman" w:hAnsi="Times New Roman" w:cs="Times New Roman"/>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«алдын алу шаралары»)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widowControl w:val="off"/>
              <w:rPr>
                <w:rFonts w:ascii="Times New Roman" w:hAnsi="Times New Roman" w:eastAsia="Times New Roman" w:cs="Times New Roman"/>
                <w:color w:val="000000" w:themeColor="text1"/>
                <w:spacing w:val="-1"/>
                <w:sz w:val="24"/>
                <w:szCs w:val="24"/>
                <w:lang w:val="kk-KZ" w:eastAsia="en-US"/>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eastAsia="Times New Roman" w:cs="Times New Roman"/>
                <w:color w:val="000000" w:themeColor="text1"/>
                <w:spacing w:val="-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color w:val="000000" w:themeColor="text1"/>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eastAsia="Times New Roman" w:cs="Times New Roman"/>
                <w:b/>
                <w:color w:val="000000" w:themeColor="text1"/>
                <w:sz w:val="28"/>
                <w:szCs w:val="24"/>
                <w:lang w:val="kk-KZ"/>
              </w:rPr>
              <w:t xml:space="preserve">Қараша</w:t>
            </w:r>
            <w:r>
              <w:rPr>
                <w:rFonts w:ascii="Times New Roman" w:hAnsi="Times New Roman" w:cs="Times New Roman"/>
                <w:b/>
                <w:color w:val="000000" w:themeColor="text1"/>
                <w:sz w:val="28"/>
                <w:szCs w:val="24"/>
                <w:lang w:val="kk-KZ"/>
              </w:rPr>
            </w:r>
          </w:p>
          <w:p>
            <w:pPr>
              <w:jc w:val="center"/>
              <w:spacing w:after="0" w:line="240" w:lineRule="auto"/>
              <w:rPr>
                <w:rFonts w:ascii="Times New Roman" w:hAnsi="Times New Roman" w:cs="Times New Roman"/>
                <w:color w:val="000000" w:themeColor="text1"/>
                <w:sz w:val="28"/>
                <w:szCs w:val="24"/>
                <w:lang w:val="kk-KZ"/>
              </w:rPr>
            </w:pPr>
            <w:r>
              <w:rPr>
                <w:rFonts w:ascii="Times New Roman" w:hAnsi="Times New Roman" w:cs="Times New Roman"/>
                <w:b/>
                <w:color w:val="000000" w:themeColor="text1"/>
                <w:sz w:val="28"/>
                <w:szCs w:val="24"/>
                <w:lang w:val="kk-KZ"/>
              </w:rPr>
              <w:t xml:space="preserve">Әділдік және жауапкершілік</w:t>
            </w:r>
            <w:r>
              <w:rPr>
                <w:rFonts w:ascii="Times New Roman" w:hAnsi="Times New Roman" w:cs="Times New Roman"/>
                <w:color w:val="000000" w:themeColor="text1"/>
                <w:sz w:val="28"/>
                <w:szCs w:val="24"/>
                <w:lang w:val="kk-KZ"/>
              </w:rPr>
            </w:r>
          </w:p>
        </w:tc>
      </w:tr>
      <w:tr>
        <w:tblPrEx/>
        <w:trPr>
          <w:trHeight w:val="223"/>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8"/>
                <w:szCs w:val="24"/>
                <w:lang w:val="kk-KZ"/>
              </w:rPr>
            </w:pPr>
            <w:r>
              <w:rPr>
                <w:rFonts w:ascii="Times New Roman" w:hAnsi="Times New Roman"/>
                <w:b/>
                <w:color w:val="000000" w:themeColor="text1"/>
                <w:sz w:val="28"/>
                <w:szCs w:val="24"/>
                <w:lang w:val="kk-KZ"/>
              </w:rPr>
              <w:t xml:space="preserve">Апта дәйексөзі: </w:t>
            </w:r>
            <w:r>
              <w:rPr>
                <w:rFonts w:ascii="Times New Roman" w:hAnsi="Times New Roman"/>
                <w:b/>
                <w:color w:val="000000" w:themeColor="text1"/>
                <w:spacing w:val="3"/>
                <w:sz w:val="28"/>
                <w:szCs w:val="24"/>
                <w:shd w:val="clear" w:color="auto" w:fill="ffffff"/>
                <w:lang w:val="kk-KZ"/>
              </w:rPr>
              <w:t xml:space="preserve">Әділдік пен жауапкершілік – біртұтас ұғым</w:t>
            </w:r>
            <w:r>
              <w:rPr>
                <w:rFonts w:ascii="Times New Roman" w:hAnsi="Times New Roman"/>
                <w:b/>
                <w:iCs/>
                <w:color w:val="000000" w:themeColor="text1"/>
                <w:sz w:val="28"/>
                <w:szCs w:val="24"/>
                <w:lang w:val="kk-KZ"/>
              </w:rPr>
              <w:t xml:space="preserve">!</w:t>
            </w:r>
            <w:r>
              <w:rPr>
                <w:rFonts w:ascii="Times New Roman" w:hAnsi="Times New Roman"/>
                <w:b/>
                <w:color w:val="000000" w:themeColor="text1"/>
                <w:sz w:val="28"/>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2</w:t>
            </w:r>
            <w:r>
              <w:rPr>
                <w:rFonts w:ascii="Times New Roman" w:hAnsi="Times New Roman" w:eastAsia="Times New Roman" w:cs="Times New Roman"/>
                <w:color w:val="000000" w:themeColor="text1"/>
                <w:sz w:val="24"/>
                <w:szCs w:val="24"/>
                <w:lang w:val="kk-KZ"/>
              </w:rPr>
              <w:t xml:space="preserve">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«Әңгіменің хас шебері». Бейімбет Майлин – 130 жыл. Кураторлық сағат</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1-апта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Style w:val="675"/>
                <w:rFonts w:eastAsiaTheme="minorHAnsi"/>
                <w:bCs/>
                <w:sz w:val="24"/>
                <w:szCs w:val="24"/>
              </w:rPr>
            </w:pPr>
            <w:r>
              <w:rPr>
                <w:rStyle w:val="675"/>
                <w:rFonts w:eastAsiaTheme="minorHAnsi"/>
                <w:bCs/>
                <w:sz w:val="24"/>
                <w:szCs w:val="24"/>
              </w:rPr>
              <w:t xml:space="preserve">«Кітап – сарқылмас рухани». Әдеби кейс</w:t>
            </w:r>
            <w:r>
              <w:rPr>
                <w:rStyle w:val="675"/>
                <w:rFonts w:eastAsiaTheme="minorHAnsi"/>
                <w:bCs/>
                <w:sz w:val="24"/>
                <w:szCs w:val="24"/>
              </w:rPr>
            </w:r>
          </w:p>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bCs/>
                <w:iCs/>
                <w:spacing w:val="-1"/>
                <w:sz w:val="24"/>
                <w:szCs w:val="24"/>
                <w:lang w:val="kk-KZ"/>
              </w:rPr>
              <w:t xml:space="preserve">(</w:t>
            </w:r>
            <w:r>
              <w:rPr>
                <w:rFonts w:ascii="Times New Roman" w:hAnsi="Times New Roman" w:cs="Times New Roman"/>
                <w:bCs/>
                <w:iCs/>
                <w:sz w:val="24"/>
                <w:szCs w:val="24"/>
                <w:lang w:val="kk-KZ"/>
              </w:rPr>
              <w:t xml:space="preserve">«Оқуға құштар колледж» жобасы)</w:t>
            </w:r>
            <w:r>
              <w:rPr>
                <w:rFonts w:ascii="Times New Roman" w:hAnsi="Times New Roman" w:cs="Times New Roman"/>
                <w:bCs/>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 xml:space="preserve">Директордың </w:t>
            </w:r>
            <w:r>
              <w:rPr>
                <w:rFonts w:ascii="Times New Roman" w:hAnsi="Times New Roman" w:cs="Times New Roman"/>
                <w:bCs/>
                <w:sz w:val="24"/>
                <w:szCs w:val="24"/>
                <w:lang w:val="kk-KZ"/>
              </w:rPr>
              <w:t xml:space="preserve">тәрбие жұмысы жөніндегі орынбасары, </w:t>
            </w:r>
            <w:r>
              <w:rPr>
                <w:rFonts w:ascii="Times New Roman" w:hAnsi="Times New Roman" w:cs="Times New Roman"/>
                <w:color w:val="000000"/>
                <w:sz w:val="24"/>
                <w:szCs w:val="24"/>
                <w:lang w:val="kk-KZ"/>
              </w:rPr>
              <w:t xml:space="preserve"> 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кітапханашы</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Э.Субатова,</w:t>
            </w:r>
            <w:r>
              <w:rPr>
                <w:rFonts w:ascii="Times New Roman" w:hAnsi="Times New Roman" w:cs="Times New Roman"/>
                <w:bCs/>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Қазақ және орыс тілі пәндерінің мұғалімдері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1-апта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w:t>
            </w:r>
            <w:r>
              <w:rPr>
                <w:rFonts w:ascii="Times New Roman" w:hAnsi="Times New Roman"/>
                <w:b/>
                <w:spacing w:val="3"/>
                <w:sz w:val="28"/>
                <w:szCs w:val="24"/>
                <w:shd w:val="clear" w:color="auto" w:fill="ffffff"/>
                <w:lang w:val="kk-KZ"/>
              </w:rPr>
              <w:t xml:space="preserve"> Тура биде туған жоқ</w:t>
            </w:r>
            <w:r>
              <w:rPr>
                <w:rFonts w:ascii="Times New Roman" w:hAnsi="Times New Roman"/>
                <w:b/>
                <w:iCs/>
                <w:sz w:val="28"/>
                <w:szCs w:val="24"/>
                <w:lang w:val="kk-KZ"/>
              </w:rPr>
              <w:t xml:space="preserve">!</w:t>
            </w:r>
            <w:r>
              <w:rPr>
                <w:rFonts w:ascii="Times New Roman" w:hAnsi="Times New Roman"/>
                <w:b/>
                <w:sz w:val="24"/>
                <w:szCs w:val="24"/>
                <w:lang w:val="kk-KZ"/>
              </w:rPr>
            </w:r>
          </w:p>
        </w:tc>
      </w:tr>
      <w:tr>
        <w:tblPrEx/>
        <w:trPr>
          <w:gridAfter w:val="1"/>
          <w:trHeight w:val="522"/>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eastAsia="Times New Roman" w:cs="Times New Roman"/>
                <w:bCs/>
                <w:iCs/>
                <w:color w:val="000000" w:themeColor="text1"/>
                <w:sz w:val="24"/>
                <w:szCs w:val="24"/>
                <w:lang w:val="kk-KZ"/>
              </w:rPr>
            </w:pPr>
            <w:r>
              <w:rPr>
                <w:rFonts w:ascii="Times New Roman" w:hAnsi="Times New Roman" w:cs="Times New Roman"/>
                <w:bCs/>
                <w:sz w:val="24"/>
                <w:szCs w:val="24"/>
                <w:lang w:val="kk-KZ"/>
              </w:rPr>
              <w:t xml:space="preserve">«Өңірдің экологиялық мәселелері және оларды шешу жолдары». Кураторлық сағат.</w:t>
            </w:r>
            <w:r>
              <w:rPr>
                <w:rFonts w:ascii="Times New Roman" w:hAnsi="Times New Roman" w:eastAsia="Times New Roman" w:cs="Times New Roman"/>
                <w:bCs/>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u w:val="single"/>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bCs/>
                <w:sz w:val="24"/>
                <w:szCs w:val="24"/>
                <w:lang w:val="kk-KZ"/>
              </w:rPr>
              <w:t xml:space="preserve">Директордың </w:t>
            </w:r>
            <w:r>
              <w:rPr>
                <w:rFonts w:ascii="Times New Roman" w:hAnsi="Times New Roman" w:cs="Times New Roman"/>
                <w:bCs/>
                <w:sz w:val="24"/>
                <w:szCs w:val="24"/>
                <w:lang w:val="kk-KZ"/>
              </w:rPr>
              <w:t xml:space="preserve">тәрбие жұмысы жөніндегі орынбасары, </w:t>
            </w:r>
            <w:r>
              <w:rPr>
                <w:rFonts w:ascii="Times New Roman" w:hAnsi="Times New Roman" w:cs="Times New Roman"/>
                <w:color w:val="000000"/>
                <w:sz w:val="24"/>
                <w:szCs w:val="24"/>
                <w:lang w:val="kk-KZ"/>
              </w:rPr>
              <w:t xml:space="preserve"> 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sz w:val="24"/>
                <w:szCs w:val="24"/>
                <w:lang w:val="kk-KZ"/>
              </w:rPr>
              <w:t xml:space="preserve">,</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2-апта</w:t>
            </w:r>
            <w:r>
              <w:rPr>
                <w:rFonts w:ascii="Times New Roman" w:hAnsi="Times New Roman" w:cs="Times New Roman"/>
                <w:bCs/>
                <w:sz w:val="24"/>
                <w:szCs w:val="24"/>
                <w:lang w:val="kk-KZ"/>
              </w:rPr>
            </w:r>
          </w:p>
        </w:tc>
      </w:tr>
      <w:tr>
        <w:tblPrEx/>
        <w:trPr>
          <w:gridAfter w:val="1"/>
          <w:trHeight w:val="1179"/>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Халықаралық студенттер күніне орай өткізілетін шаралар:</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Өзін өзі басқару күні;</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«Спорт – бақытқа бастар жол». </w:t>
            </w:r>
            <w:r>
              <w:rPr>
                <w:rFonts w:ascii="Times New Roman" w:hAnsi="Times New Roman" w:cs="Times New Roman"/>
                <w:bCs/>
                <w:sz w:val="24"/>
                <w:szCs w:val="24"/>
                <w:lang w:val="kk-KZ"/>
              </w:rPr>
            </w:r>
          </w:p>
          <w:p>
            <w:pPr>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bCs/>
                <w:iCs/>
                <w:spacing w:val="-1"/>
                <w:sz w:val="24"/>
                <w:szCs w:val="24"/>
              </w:rPr>
              <w:t xml:space="preserve">(</w:t>
            </w:r>
            <w:r>
              <w:rPr>
                <w:rFonts w:ascii="Times New Roman" w:hAnsi="Times New Roman" w:cs="Times New Roman"/>
                <w:bCs/>
                <w:iCs/>
                <w:sz w:val="24"/>
                <w:szCs w:val="24"/>
                <w:lang w:val="kk-KZ"/>
              </w:rPr>
              <w:t xml:space="preserve">«алдын алу шаралары»</w:t>
            </w:r>
            <w:r>
              <w:rPr>
                <w:rFonts w:ascii="Times New Roman" w:hAnsi="Times New Roman" w:cs="Times New Roman"/>
                <w:bCs/>
                <w:iCs/>
                <w:sz w:val="24"/>
                <w:szCs w:val="24"/>
              </w:rPr>
              <w:t xml:space="preserve">)</w:t>
            </w:r>
            <w:r>
              <w:rPr>
                <w:rFonts w:ascii="Times New Roman" w:hAnsi="Times New Roman" w:cs="Times New Roman"/>
                <w:bCs/>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u w:val="single"/>
                <w:lang w:val="kk-KZ"/>
              </w:rPr>
            </w:pPr>
            <w:r>
              <w:rPr>
                <w:rFonts w:ascii="Times New Roman" w:hAnsi="Times New Roman" w:cs="Times New Roman"/>
                <w:bCs/>
                <w:spacing w:val="-1"/>
                <w:sz w:val="24"/>
                <w:szCs w:val="24"/>
                <w:lang w:val="kk-KZ"/>
              </w:rPr>
              <w:t xml:space="preserve">Әлеуметтік желілерде жариялау, жарыстардың хаттамасы</w:t>
            </w:r>
            <w:r>
              <w:rPr>
                <w:rFonts w:ascii="Times New Roman" w:hAnsi="Times New Roman" w:cs="Times New Roman"/>
                <w:bCs/>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Кітапханашы Э.Субатова,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sz w:val="24"/>
                <w:szCs w:val="24"/>
                <w:lang w:val="kk-KZ"/>
              </w:rPr>
              <w:t xml:space="preserve">Топ жетекшілері, дене шынықтыру оқытушылары</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2-апта</w:t>
            </w:r>
            <w:r>
              <w:rPr>
                <w:rFonts w:ascii="Times New Roman" w:hAnsi="Times New Roman" w:cs="Times New Roman"/>
                <w:bCs/>
                <w:sz w:val="24"/>
                <w:szCs w:val="24"/>
                <w:lang w:val="kk-KZ"/>
              </w:rPr>
            </w:r>
          </w:p>
        </w:tc>
      </w:tr>
      <w:tr>
        <w:tblPrEx/>
        <w:trPr>
          <w:gridAfter w:val="1"/>
          <w:trHeight w:val="860"/>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Түркістан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w:t>
            </w:r>
            <w:r>
              <w:rPr>
                <w:rFonts w:ascii="Times New Roman" w:hAnsi="Times New Roman" w:cs="Times New Roman"/>
                <w:b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spacing w:val="-1"/>
                <w:sz w:val="24"/>
                <w:szCs w:val="24"/>
                <w:lang w:val="kk-KZ"/>
              </w:rPr>
            </w:pPr>
            <w:r>
              <w:rPr>
                <w:rFonts w:ascii="Times New Roman" w:hAnsi="Times New Roman" w:cs="Times New Roman"/>
                <w:spacing w:val="-1"/>
                <w:sz w:val="24"/>
                <w:szCs w:val="24"/>
              </w:rPr>
              <w:t xml:space="preserve">Әлеуметтік желілерде жариялау</w:t>
            </w:r>
            <w:r>
              <w:rPr>
                <w:rFonts w:ascii="Times New Roman" w:hAnsi="Times New Roman" w:cs="Times New Roman"/>
                <w:spacing w:val="-1"/>
                <w:sz w:val="24"/>
                <w:szCs w:val="24"/>
              </w:rPr>
              <w:t xml:space="preserve">,ж</w:t>
            </w:r>
            <w:r>
              <w:rPr>
                <w:rFonts w:ascii="Times New Roman" w:hAnsi="Times New Roman" w:cs="Times New Roman"/>
                <w:spacing w:val="-1"/>
                <w:sz w:val="24"/>
                <w:szCs w:val="24"/>
              </w:rPr>
              <w:t xml:space="preserve">ұмыс материалдары</w:t>
            </w:r>
            <w:r>
              <w:rPr>
                <w:rFonts w:ascii="Times New Roman" w:hAnsi="Times New Roman" w:cs="Times New Roman"/>
                <w:bCs/>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2-апта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Жауапкершілік – адамгершілік қасиеттің көрінісі</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shd w:val="clear" w:color="auto" w:fill="ffffff"/>
              <w:rPr>
                <w:iCs/>
                <w:shd w:val="clear" w:color="auto" w:fill="ffffff"/>
                <w:lang w:val="kk-KZ"/>
              </w:rPr>
            </w:pPr>
            <w:r>
              <w:rPr>
                <w:iCs/>
                <w:shd w:val="clear" w:color="auto" w:fill="ffffff"/>
                <w:lang w:val="kk-KZ"/>
              </w:rPr>
              <w:t xml:space="preserve"> «Ұлағатты отбасы – ұлт құндылығы».               Сахналастырылған қойылымдар конкурсы</w:t>
            </w:r>
            <w:r>
              <w:rPr>
                <w:iCs/>
                <w:lang w:val="kk-KZ"/>
              </w:rPr>
              <w:t xml:space="preserve">.</w:t>
            </w:r>
            <w:r>
              <w:rPr>
                <w:iCs/>
                <w:shd w:val="clear" w:color="auto" w:fill="ffffff"/>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rPr>
              <w:t xml:space="preserve">«</w:t>
            </w:r>
            <w:r>
              <w:rPr>
                <w:rFonts w:ascii="Times New Roman" w:hAnsi="Times New Roman" w:cs="Times New Roman"/>
                <w:iCs/>
                <w:sz w:val="24"/>
                <w:szCs w:val="24"/>
                <w:lang w:val="kk-KZ"/>
              </w:rPr>
              <w:t xml:space="preserve">Шабыт</w:t>
            </w:r>
            <w:r>
              <w:rPr>
                <w:rFonts w:ascii="Times New Roman" w:hAnsi="Times New Roman" w:cs="Times New Roman"/>
                <w:iCs/>
                <w:sz w:val="24"/>
                <w:szCs w:val="24"/>
              </w:rPr>
              <w:t xml:space="preserve">»</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жобасы</w:t>
            </w:r>
            <w:r>
              <w:rPr>
                <w:rFonts w:ascii="Times New Roman" w:hAnsi="Times New Roman" w:cs="Times New Roman"/>
                <w:iCs/>
                <w:sz w:val="24"/>
                <w:szCs w:val="24"/>
              </w:rPr>
              <w:t xml:space="preserve">)</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iCs/>
                <w:spacing w:val="-1"/>
                <w:sz w:val="24"/>
                <w:szCs w:val="24"/>
                <w:lang w:val="kk-KZ"/>
              </w:rPr>
            </w:pPr>
            <w:r>
              <w:rPr>
                <w:rFonts w:ascii="Times New Roman" w:hAnsi="Times New Roman" w:cs="Times New Roman"/>
                <w:iCs/>
                <w:spacing w:val="-1"/>
                <w:sz w:val="24"/>
                <w:szCs w:val="24"/>
                <w:lang w:val="kk-KZ"/>
              </w:rPr>
              <w:t xml:space="preserve">Сценарий, </w:t>
            </w:r>
            <w:r>
              <w:rPr>
                <w:rFonts w:ascii="Times New Roman" w:hAnsi="Times New Roman" w:cs="Times New Roman"/>
                <w:iCs/>
                <w:spacing w:val="-1"/>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әдістемелік әзірлеме, әлеуметтік желілерде жариялау</w:t>
            </w:r>
            <w:r>
              <w:rPr>
                <w:rFonts w:ascii="Times New Roman" w:hAnsi="Times New Roman" w:cs="Times New Roman"/>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eastAsia="Times New Roman" w:cs="Times New Roman"/>
                <w:iCs/>
                <w:sz w:val="24"/>
                <w:szCs w:val="24"/>
                <w:lang w:val="kk-KZ"/>
              </w:rPr>
              <w:t xml:space="preserve">3-апта</w:t>
            </w:r>
            <w:r>
              <w:rPr>
                <w:rFonts w:ascii="Times New Roman" w:hAnsi="Times New Roman" w:cs="Times New Roman"/>
                <w:i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iCs/>
                <w:spacing w:val="-1"/>
                <w:sz w:val="24"/>
                <w:szCs w:val="24"/>
                <w:lang w:val="kk-KZ"/>
              </w:rPr>
            </w:pPr>
            <w:r>
              <w:rPr>
                <w:rFonts w:ascii="Times New Roman" w:hAnsi="Times New Roman" w:cs="Times New Roman"/>
                <w:iCs/>
                <w:spacing w:val="-1"/>
                <w:sz w:val="24"/>
                <w:szCs w:val="24"/>
                <w:lang w:val="kk-KZ"/>
              </w:rPr>
              <w:t xml:space="preserve">«Тапқыр болсаң озып көр».</w:t>
            </w:r>
            <w:r>
              <w:rPr>
                <w:rFonts w:ascii="Times New Roman" w:hAnsi="Times New Roman" w:cs="Times New Roman"/>
                <w:iCs/>
                <w:spacing w:val="-1"/>
                <w:sz w:val="24"/>
                <w:szCs w:val="24"/>
                <w:lang w:val="kk-KZ"/>
              </w:rPr>
            </w:r>
          </w:p>
          <w:p>
            <w:pPr>
              <w:jc w:val="both"/>
              <w:spacing w:after="0" w:line="240" w:lineRule="auto"/>
              <w:rPr>
                <w:rFonts w:ascii="Times New Roman" w:hAnsi="Times New Roman" w:cs="Times New Roman"/>
                <w:iCs/>
                <w:spacing w:val="-1"/>
                <w:sz w:val="24"/>
                <w:szCs w:val="24"/>
                <w:lang w:val="kk-KZ"/>
              </w:rPr>
            </w:pPr>
            <w:r>
              <w:rPr>
                <w:rFonts w:ascii="Times New Roman" w:hAnsi="Times New Roman" w:cs="Times New Roman"/>
                <w:iCs/>
                <w:spacing w:val="-1"/>
                <w:sz w:val="24"/>
                <w:szCs w:val="24"/>
                <w:lang w:val="kk-KZ"/>
              </w:rPr>
              <w:t xml:space="preserve"> Интеллектуалдық ойын.</w:t>
            </w:r>
            <w:r>
              <w:rPr>
                <w:rFonts w:ascii="Times New Roman" w:hAnsi="Times New Roman" w:cs="Times New Roman"/>
                <w:iCs/>
                <w:spacing w:val="-1"/>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«Ұшқыр ой алаңы» жобасы)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Әдістемелік әзірлеме, әлеуметтік желілерде жариялау</w:t>
            </w:r>
            <w:r>
              <w:rPr>
                <w:rFonts w:ascii="Times New Roman" w:hAnsi="Times New Roman" w:cs="Times New Roman"/>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eastAsia="Times New Roman" w:cs="Times New Roman"/>
                <w:iCs/>
                <w:sz w:val="24"/>
                <w:szCs w:val="24"/>
                <w:lang w:val="kk-KZ"/>
              </w:rPr>
              <w:t xml:space="preserve">3-апта</w:t>
            </w:r>
            <w:r>
              <w:rPr>
                <w:rFonts w:ascii="Times New Roman" w:hAnsi="Times New Roman" w:cs="Times New Roman"/>
                <w:i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 </w:t>
            </w:r>
            <w:r>
              <w:rPr>
                <w:rFonts w:ascii="Times New Roman" w:hAnsi="Times New Roman"/>
                <w:b/>
                <w:spacing w:val="3"/>
                <w:sz w:val="28"/>
                <w:szCs w:val="24"/>
                <w:shd w:val="clear" w:color="auto" w:fill="ffffff"/>
                <w:lang w:val="kk-KZ"/>
              </w:rPr>
              <w:t xml:space="preserve">Әділетте берік болсаң аяғың таймайды</w:t>
            </w:r>
            <w:r>
              <w:rPr>
                <w:rFonts w:ascii="Times New Roman" w:hAnsi="Times New Roman"/>
                <w:b/>
                <w:iCs/>
                <w:sz w:val="28"/>
                <w:szCs w:val="24"/>
                <w:lang w:val="kk-KZ"/>
              </w:rPr>
              <w:t xml:space="preserve">!</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TEDx форматындағы  «Startup» байқауы: Инновациялық идеялардың презентациясы. </w:t>
            </w:r>
            <w:r>
              <w:rPr>
                <w:rFonts w:ascii="Times New Roman" w:hAnsi="Times New Roman" w:cs="Times New Roman"/>
                <w:sz w:val="24"/>
                <w:szCs w:val="24"/>
                <w:lang w:val="kk-KZ"/>
              </w:rPr>
            </w:r>
          </w:p>
          <w:p>
            <w:pPr>
              <w:jc w:val="both"/>
              <w:spacing w:after="0" w:line="240" w:lineRule="auto"/>
              <w:rPr>
                <w:rFonts w:ascii="Times New Roman" w:hAnsi="Times New Roman" w:eastAsia="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rPr>
              <w:t xml:space="preserve">«SMART BALA»</w:t>
            </w:r>
            <w:r>
              <w:rPr>
                <w:rFonts w:ascii="Times New Roman" w:hAnsi="Times New Roman" w:cs="Times New Roman"/>
                <w:iCs/>
                <w:sz w:val="24"/>
                <w:szCs w:val="24"/>
                <w:lang w:val="kk-KZ"/>
              </w:rPr>
              <w:t xml:space="preserve"> жобасы</w:t>
            </w:r>
            <w:r>
              <w:rPr>
                <w:rFonts w:ascii="Times New Roman" w:hAnsi="Times New Roman" w:cs="Times New Roman"/>
                <w:iCs/>
                <w:sz w:val="24"/>
                <w:szCs w:val="24"/>
              </w:rPr>
              <w:t xml:space="preserve">)</w:t>
            </w:r>
            <w:r>
              <w:rPr>
                <w:rFonts w:ascii="Times New Roman" w:hAnsi="Times New Roman" w:eastAsia="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 оқу-өндіріс істер жөніндегі орынбасар У.Намуратов,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bCs/>
                <w:lang w:val="kk-KZ"/>
              </w:rPr>
            </w:pPr>
            <w:r>
              <w:rPr>
                <w:bCs/>
                <w:lang w:val="kk-KZ"/>
              </w:rPr>
              <w:t xml:space="preserve">«Өмірге салауатты қадам». Нарколог дәрігерлермен кездесу. </w:t>
            </w:r>
            <w:r>
              <w:rPr>
                <w:bCs/>
                <w:lang w:val="kk-KZ"/>
              </w:rPr>
            </w:r>
          </w:p>
          <w:p>
            <w:pPr>
              <w:pStyle w:val="665"/>
              <w:jc w:val="both"/>
              <w:spacing w:before="0" w:beforeAutospacing="0" w:after="0" w:afterAutospacing="0"/>
              <w:rPr>
                <w:bCs/>
                <w:iCs/>
                <w:color w:val="000000" w:themeColor="text1"/>
                <w:lang w:val="kk-KZ"/>
              </w:rPr>
            </w:pPr>
            <w:r>
              <w:rPr>
                <w:bCs/>
                <w:iCs/>
                <w:spacing w:val="-1"/>
              </w:rPr>
              <w:t xml:space="preserve">(</w:t>
            </w:r>
            <w:r>
              <w:rPr>
                <w:bCs/>
                <w:iCs/>
                <w:lang w:val="kk-KZ"/>
              </w:rPr>
              <w:t xml:space="preserve">«алдын алу шаралары»</w:t>
            </w:r>
            <w:r>
              <w:rPr>
                <w:bCs/>
                <w:iCs/>
              </w:rPr>
              <w:t xml:space="preserve">)</w:t>
            </w:r>
            <w:r>
              <w:rPr>
                <w:bCs/>
                <w:iCs/>
                <w:color w:val="000000" w:themeColor="text1"/>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lang w:val="kk-KZ"/>
              </w:rPr>
              <w:t xml:space="preserve">Хаттама</w:t>
            </w:r>
            <w:r>
              <w:rPr>
                <w:rFonts w:ascii="Times New Roman" w:hAnsi="Times New Roman" w:cs="Times New Roman"/>
                <w:spacing w:val="-1"/>
                <w:sz w:val="24"/>
                <w:szCs w:val="24"/>
              </w:rPr>
              <w:t xml:space="preserve">, </w:t>
            </w:r>
            <w:r>
              <w:rPr>
                <w:rFonts w:ascii="Times New Roman" w:hAnsi="Times New Roman" w:cs="Times New Roman"/>
                <w:spacing w:val="-1"/>
                <w:sz w:val="24"/>
                <w:szCs w:val="24"/>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w:t>
            </w:r>
            <w:r>
              <w:rPr>
                <w:rFonts w:ascii="Times New Roman" w:hAnsi="Times New Roman" w:cs="Times New Roman"/>
                <w:spacing w:val="-1"/>
                <w:sz w:val="24"/>
                <w:szCs w:val="24"/>
              </w:rPr>
              <w:t xml:space="preserve">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емхананың медициналық қызметкерлері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ind w:left="142"/>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38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w:t>
            </w:r>
            <w:r>
              <w:rPr>
                <w:rFonts w:ascii="Times New Roman" w:hAnsi="Times New Roman" w:cs="Times New Roman"/>
                <w:bCs/>
                <w:sz w:val="24"/>
                <w:szCs w:val="24"/>
                <w:shd w:val="clear" w:color="auto" w:fill="ffffff"/>
                <w:lang w:val="kk-KZ"/>
              </w:rPr>
              <w:t xml:space="preserve">СПИД – қасірет қақпаны». Дүниежүзілік </w:t>
            </w:r>
            <w:r>
              <w:rPr>
                <w:rFonts w:ascii="Times New Roman" w:hAnsi="Times New Roman" w:cs="Times New Roman"/>
                <w:bCs/>
                <w:sz w:val="24"/>
                <w:szCs w:val="24"/>
                <w:shd w:val="clear" w:color="auto" w:fill="ffffff"/>
                <w:lang w:val="kk-KZ"/>
              </w:rPr>
              <w:t xml:space="preserve">ЖИТС-пен күресу күніне орай медицина саласының қызметкерлерімен кездесу</w:t>
            </w:r>
            <w:r>
              <w:rPr>
                <w:rFonts w:ascii="Times New Roman" w:hAnsi="Times New Roman" w:cs="Times New Roman"/>
                <w:bCs/>
                <w:sz w:val="24"/>
                <w:szCs w:val="24"/>
                <w:lang w:val="kk-KZ"/>
              </w:rPr>
            </w:r>
          </w:p>
          <w:p>
            <w:pPr>
              <w:pStyle w:val="665"/>
              <w:jc w:val="both"/>
              <w:spacing w:before="0" w:beforeAutospacing="0" w:after="0" w:afterAutospacing="0"/>
              <w:rPr>
                <w:bCs/>
                <w:iCs/>
                <w:lang w:val="kk-KZ"/>
              </w:rPr>
            </w:pPr>
            <w:r>
              <w:rPr>
                <w:bCs/>
                <w:iCs/>
                <w:spacing w:val="-1"/>
              </w:rPr>
              <w:t xml:space="preserve">(</w:t>
            </w:r>
            <w:r>
              <w:rPr>
                <w:bCs/>
                <w:iCs/>
                <w:lang w:val="kk-KZ"/>
              </w:rPr>
              <w:t xml:space="preserve">«алдын алу шаралары»</w:t>
            </w:r>
            <w:r>
              <w:rPr>
                <w:bCs/>
                <w:iCs/>
              </w:rPr>
              <w:t xml:space="preserve">)</w:t>
            </w:r>
            <w:r>
              <w:rPr>
                <w:bCs/>
                <w:iCs/>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Хаттама,</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 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w:t>
            </w:r>
            <w:r>
              <w:rPr>
                <w:rFonts w:ascii="Times New Roman" w:hAnsi="Times New Roman" w:cs="Times New Roman"/>
                <w:color w:val="000000"/>
                <w:sz w:val="24"/>
                <w:szCs w:val="24"/>
                <w:lang w:val="kk-KZ"/>
              </w:rPr>
              <w:t xml:space="preserve">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sz w:val="24"/>
                <w:szCs w:val="24"/>
                <w:lang w:val="kk-KZ"/>
              </w:rPr>
            </w:r>
          </w:p>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z w:val="24"/>
                <w:szCs w:val="24"/>
                <w:lang w:val="kk-KZ"/>
              </w:rPr>
              <w:t xml:space="preserve">емхананың медициналық қызметкерлері</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eastAsia="Times New Roman" w:cs="Times New Roman"/>
                <w:b/>
                <w:color w:val="000000" w:themeColor="text1"/>
                <w:sz w:val="28"/>
                <w:szCs w:val="24"/>
                <w:lang w:val="kk-KZ"/>
              </w:rPr>
              <w:t xml:space="preserve">Желтоқсан</w:t>
            </w:r>
            <w:r>
              <w:rPr>
                <w:rFonts w:ascii="Times New Roman" w:hAnsi="Times New Roman" w:cs="Times New Roman"/>
                <w:b/>
                <w:color w:val="000000" w:themeColor="text1"/>
                <w:sz w:val="28"/>
                <w:szCs w:val="24"/>
                <w:lang w:val="kk-KZ"/>
              </w:rPr>
            </w:r>
          </w:p>
          <w:p>
            <w:pPr>
              <w:jc w:val="center"/>
              <w:spacing w:after="0" w:line="240" w:lineRule="auto"/>
              <w:rPr>
                <w:rFonts w:ascii="Times New Roman" w:hAnsi="Times New Roman" w:cs="Times New Roman"/>
                <w:color w:val="000000" w:themeColor="text1"/>
                <w:spacing w:val="3"/>
                <w:sz w:val="28"/>
                <w:szCs w:val="24"/>
                <w:shd w:val="clear" w:color="auto" w:fill="ffffff"/>
                <w:lang w:val="kk-KZ"/>
              </w:rPr>
            </w:pPr>
            <w:r>
              <w:rPr>
                <w:rFonts w:ascii="Times New Roman" w:hAnsi="Times New Roman" w:cs="Times New Roman"/>
                <w:b/>
                <w:color w:val="000000" w:themeColor="text1"/>
                <w:sz w:val="28"/>
                <w:szCs w:val="24"/>
                <w:lang w:val="kk-KZ"/>
              </w:rPr>
              <w:t xml:space="preserve">Бірлік және ынтымақ</w:t>
            </w:r>
            <w:r>
              <w:rPr>
                <w:rFonts w:ascii="Times New Roman" w:hAnsi="Times New Roman" w:cs="Times New Roman"/>
                <w:color w:val="000000" w:themeColor="text1"/>
                <w:spacing w:val="3"/>
                <w:sz w:val="28"/>
                <w:szCs w:val="24"/>
                <w:shd w:val="clear" w:color="auto" w:fill="ffffff"/>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pacing w:val="3"/>
                <w:sz w:val="28"/>
                <w:szCs w:val="24"/>
                <w:shd w:val="clear" w:color="auto" w:fill="ffffff"/>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Бірлігі күшті ел озады</w:t>
            </w:r>
            <w:r>
              <w:rPr>
                <w:rFonts w:ascii="Times New Roman" w:hAnsi="Times New Roman"/>
                <w:b/>
                <w:color w:val="000000" w:themeColor="text1"/>
                <w:spacing w:val="3"/>
                <w:sz w:val="28"/>
                <w:szCs w:val="24"/>
                <w:shd w:val="clear" w:color="auto" w:fill="ffffff"/>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3</w:t>
            </w:r>
            <w:r>
              <w:rPr>
                <w:rFonts w:ascii="Times New Roman" w:hAnsi="Times New Roman" w:eastAsia="Times New Roman" w:cs="Times New Roman"/>
                <w:color w:val="000000" w:themeColor="text1"/>
                <w:sz w:val="24"/>
                <w:szCs w:val="24"/>
                <w:lang w:val="kk-KZ"/>
              </w:rPr>
              <w:t xml:space="preserve">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«Мен оқып шықтым, сізге де оқуға кеңес беремін». Библио-жарыс.</w:t>
            </w:r>
            <w:r>
              <w:rPr>
                <w:lang w:val="kk-KZ"/>
              </w:rPr>
            </w:r>
          </w:p>
          <w:p>
            <w:pPr>
              <w:jc w:val="both"/>
              <w:spacing w:after="0" w:line="240" w:lineRule="auto"/>
              <w:rPr>
                <w:rFonts w:ascii="Times New Roman" w:hAnsi="Times New Roman" w:eastAsia="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«Оқуға құштар колледж»</w:t>
            </w:r>
            <w:r>
              <w:rPr>
                <w:rFonts w:ascii="Times New Roman" w:hAnsi="Times New Roman" w:cs="Times New Roman"/>
                <w:iCs/>
                <w:sz w:val="24"/>
                <w:szCs w:val="24"/>
              </w:rPr>
              <w:t xml:space="preserve">)</w:t>
            </w:r>
            <w:r>
              <w:rPr>
                <w:rFonts w:ascii="Times New Roman" w:hAnsi="Times New Roman" w:eastAsia="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w:t>
            </w:r>
            <w:r>
              <w:rPr>
                <w:rFonts w:ascii="Times New Roman" w:hAnsi="Times New Roman" w:cs="Times New Roman"/>
                <w:sz w:val="24"/>
                <w:szCs w:val="24"/>
                <w:lang w:val="kk-KZ"/>
              </w:rPr>
              <w:t xml:space="preserve">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кітапханашы</w:t>
            </w:r>
            <w:r>
              <w:rPr>
                <w:rFonts w:ascii="Times New Roman" w:hAnsi="Times New Roman" w:cs="Times New Roman"/>
                <w:sz w:val="24"/>
                <w:szCs w:val="24"/>
                <w:lang w:val="kk-KZ"/>
              </w:rPr>
              <w:t xml:space="preserve"> Э.Субатова. жастар ісі жөніндегі инспектор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1-апта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«Халық пен тіл – тамыры терең қос емен».  </w:t>
            </w:r>
            <w:r>
              <w:rPr>
                <w:lang w:val="kk-KZ"/>
              </w:rPr>
              <w:t xml:space="preserve">Тәрбие </w:t>
            </w:r>
            <w:r>
              <w:rPr>
                <w:lang w:val="kk-KZ"/>
              </w:rPr>
              <w:t xml:space="preserve"> сағат</w:t>
            </w:r>
            <w:r>
              <w:rPr>
                <w:lang w:val="kk-KZ"/>
              </w:rPr>
              <w:t xml:space="preserve">ы</w:t>
            </w:r>
            <w:r>
              <w:rPr>
                <w:lang w:val="kk-KZ"/>
              </w:rPr>
            </w:r>
          </w:p>
          <w:p>
            <w:pPr>
              <w:jc w:val="both"/>
              <w:spacing w:after="0" w:line="240" w:lineRule="auto"/>
              <w:rPr>
                <w:rFonts w:ascii="Times New Roman" w:hAnsi="Times New Roman" w:eastAsia="Times New Roman" w:cs="Times New Roman"/>
                <w:iCs/>
                <w:color w:val="000000" w:themeColor="text1"/>
                <w:sz w:val="24"/>
                <w:szCs w:val="24"/>
                <w:lang w:val="kk-KZ"/>
              </w:rPr>
            </w:pPr>
            <w:r>
              <w:rPr>
                <w:rFonts w:ascii="Times New Roman" w:hAnsi="Times New Roman" w:cs="Times New Roman"/>
                <w:iCs/>
                <w:sz w:val="24"/>
                <w:szCs w:val="24"/>
                <w:lang w:val="kk-KZ"/>
              </w:rPr>
              <w:t xml:space="preserve">(«Жеткіншектің Жеті</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жарғысы» жобасы)</w:t>
            </w:r>
            <w:r>
              <w:rPr>
                <w:rFonts w:ascii="Times New Roman" w:hAnsi="Times New Roman" w:eastAsia="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w:t>
            </w:r>
            <w:r>
              <w:rPr>
                <w:rFonts w:ascii="Times New Roman" w:hAnsi="Times New Roman" w:cs="Times New Roman"/>
                <w:sz w:val="24"/>
                <w:szCs w:val="24"/>
                <w:lang w:val="kk-KZ"/>
              </w:rPr>
              <w:t xml:space="preserve">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Жастар ісі жөніндегі инспектор, </w:t>
            </w:r>
            <w:r>
              <w:rPr>
                <w:rFonts w:ascii="Times New Roman" w:hAnsi="Times New Roman" w:cs="Times New Roman"/>
                <w:sz w:val="24"/>
                <w:szCs w:val="24"/>
                <w:lang w:val="kk-KZ"/>
              </w:rPr>
              <w:t xml:space="preserve">студенттік парламент</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1-апта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 </w:t>
            </w:r>
            <w:r>
              <w:rPr>
                <w:rFonts w:ascii="Times New Roman" w:hAnsi="Times New Roman"/>
                <w:b/>
                <w:spacing w:val="3"/>
                <w:sz w:val="28"/>
                <w:szCs w:val="24"/>
                <w:shd w:val="clear" w:color="auto" w:fill="ffffff"/>
                <w:lang w:val="kk-KZ"/>
              </w:rPr>
              <w:t xml:space="preserve"> Ынтымақ жүрген жерде ырыс бірге жүреді</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iCs/>
                <w:lang w:val="kk-KZ"/>
              </w:rPr>
            </w:pPr>
            <w:r>
              <w:rPr>
                <w:lang w:val="kk-KZ"/>
              </w:rPr>
              <w:t xml:space="preserve">Халықаралық сыбайлас жемқорлыққа қарсы күрес күніне орай «Адалдық – адамгершілік белгісі».</w:t>
            </w:r>
            <w:r>
              <w:rPr>
                <w:lang w:val="kk-KZ"/>
              </w:rPr>
              <w:t xml:space="preserve"> </w:t>
            </w:r>
            <w:r>
              <w:rPr>
                <w:iCs/>
                <w:lang w:val="kk-KZ"/>
              </w:rPr>
              <w:t xml:space="preserve">Дебат.</w:t>
            </w:r>
            <w:r>
              <w:rPr>
                <w:iCs/>
                <w:lang w:val="kk-KZ"/>
              </w:rPr>
            </w:r>
          </w:p>
          <w:p>
            <w:pPr>
              <w:jc w:val="both"/>
              <w:spacing w:after="0" w:line="240" w:lineRule="auto"/>
              <w:rPr>
                <w:rFonts w:ascii="Times New Roman" w:hAnsi="Times New Roman" w:eastAsia="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«Ұшқыр ой алаңы»</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жобасы)</w:t>
            </w:r>
            <w:r>
              <w:rPr>
                <w:rFonts w:ascii="Times New Roman" w:hAnsi="Times New Roman" w:eastAsia="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Тарих </w:t>
            </w:r>
            <w:r>
              <w:rPr>
                <w:rFonts w:ascii="Times New Roman" w:hAnsi="Times New Roman" w:cs="Times New Roman"/>
                <w:sz w:val="24"/>
                <w:szCs w:val="24"/>
                <w:lang w:val="kk-KZ"/>
              </w:rPr>
              <w:t xml:space="preserve"> пәнінің оқытушысы, өзін өзі басқару ұйымы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iCs/>
                <w:shd w:val="clear" w:color="auto" w:fill="ffffff"/>
                <w:lang w:val="kk-KZ"/>
              </w:rPr>
            </w:pPr>
            <w:r>
              <w:rPr>
                <w:iCs/>
                <w:shd w:val="clear" w:color="auto" w:fill="ffffff"/>
                <w:lang w:val="kk-KZ"/>
              </w:rPr>
              <w:t xml:space="preserve">Тәуелсіздік күніне арналған шаралар:</w:t>
            </w:r>
            <w:r>
              <w:rPr>
                <w:iCs/>
                <w:shd w:val="clear" w:color="auto" w:fill="ffffff"/>
                <w:lang w:val="kk-KZ"/>
              </w:rPr>
            </w:r>
          </w:p>
          <w:p>
            <w:pPr>
              <w:pStyle w:val="665"/>
              <w:jc w:val="both"/>
              <w:spacing w:before="0" w:beforeAutospacing="0" w:after="0" w:afterAutospacing="0"/>
              <w:rPr>
                <w:u w:val="single"/>
                <w:shd w:val="clear" w:color="auto" w:fill="ffffff"/>
                <w:lang w:val="kk-KZ"/>
              </w:rPr>
            </w:pPr>
            <w:r>
              <w:rPr>
                <w:shd w:val="clear" w:color="auto" w:fill="ffffff"/>
                <w:lang w:val="kk-KZ"/>
              </w:rPr>
              <w:t xml:space="preserve">«Мен өз елімді мақтан тұтамын!»</w:t>
            </w:r>
            <w:r>
              <w:rPr>
                <w:shd w:val="clear" w:color="auto" w:fill="ffffff"/>
                <w:lang w:val="kk-KZ"/>
              </w:rPr>
              <w:t xml:space="preserve"> Кураторлық сағат.</w:t>
            </w:r>
            <w:r>
              <w:rPr>
                <w:u w:val="single"/>
                <w:shd w:val="clear" w:color="auto" w:fill="ffffff"/>
                <w:lang w:val="kk-KZ"/>
              </w:rPr>
            </w:r>
          </w:p>
          <w:p>
            <w:pPr>
              <w:pStyle w:val="665"/>
              <w:jc w:val="both"/>
              <w:spacing w:before="0" w:beforeAutospacing="0" w:after="0" w:afterAutospacing="0"/>
              <w:rPr>
                <w:lang w:val="kk-KZ"/>
              </w:rPr>
            </w:pPr>
            <w:r>
              <w:rPr>
                <w:shd w:val="clear" w:color="auto" w:fill="ffffff"/>
                <w:lang w:val="kk-KZ"/>
              </w:rPr>
              <w:t xml:space="preserve">«Тәуелсіздік – бастауы бар бақыттың!». Өлең оқу челленджі.</w:t>
            </w:r>
            <w:r>
              <w:rPr>
                <w:lang w:val="kk-KZ"/>
              </w:rPr>
            </w:r>
          </w:p>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z w:val="24"/>
                <w:szCs w:val="24"/>
                <w:shd w:val="clear" w:color="auto" w:fill="ffffff"/>
                <w:lang w:val="kk-KZ"/>
              </w:rPr>
              <w:t xml:space="preserve">«Тәуелсіздік – елімнің ерлік жолы!».</w:t>
            </w:r>
            <w:r>
              <w:rPr>
                <w:rFonts w:ascii="Times New Roman" w:hAnsi="Times New Roman" w:cs="Times New Roman"/>
                <w:sz w:val="24"/>
                <w:szCs w:val="24"/>
                <w:lang w:val="kk-KZ"/>
              </w:rPr>
              <w:t xml:space="preserve">  Салтанатты шара.</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Жастар ісі жөніндегі инспектор, </w:t>
            </w:r>
            <w:r>
              <w:rPr>
                <w:rFonts w:ascii="Times New Roman" w:hAnsi="Times New Roman" w:cs="Times New Roman"/>
                <w:sz w:val="24"/>
                <w:szCs w:val="24"/>
                <w:lang w:val="kk-KZ"/>
              </w:rPr>
              <w:t xml:space="preserve">студенттік парламент</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2-апта</w:t>
            </w:r>
            <w:r>
              <w:rPr>
                <w:rFonts w:ascii="Times New Roman" w:hAnsi="Times New Roman" w:eastAsia="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 </w:t>
            </w:r>
            <w:r>
              <w:rPr>
                <w:rFonts w:ascii="Times New Roman" w:hAnsi="Times New Roman"/>
                <w:b/>
                <w:spacing w:val="3"/>
                <w:sz w:val="28"/>
                <w:szCs w:val="24"/>
                <w:shd w:val="clear" w:color="auto" w:fill="ffffff"/>
                <w:lang w:val="kk-KZ"/>
              </w:rPr>
              <w:t xml:space="preserve">Бірлік болмай тірлік болмас</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«Бірлігі жоқ ел тозады». </w:t>
            </w:r>
            <w:r>
              <w:rPr>
                <w:rFonts w:ascii="Times New Roman" w:hAnsi="Times New Roman" w:cs="Times New Roman"/>
                <w:bCs/>
                <w:sz w:val="24"/>
                <w:szCs w:val="24"/>
                <w:lang w:val="kk-KZ"/>
              </w:rPr>
            </w:r>
          </w:p>
          <w:p>
            <w:pPr>
              <w:jc w:val="both"/>
              <w:spacing w:after="0" w:line="240" w:lineRule="auto"/>
              <w:rPr>
                <w:rFonts w:ascii="Times New Roman" w:hAnsi="Times New Roman" w:eastAsia="Times New Roman" w:cs="Times New Roman"/>
                <w:bCs/>
                <w:color w:val="000000" w:themeColor="text1"/>
                <w:sz w:val="24"/>
                <w:szCs w:val="24"/>
                <w:lang w:val="kk-KZ"/>
              </w:rPr>
            </w:pPr>
            <w:r>
              <w:rPr>
                <w:rFonts w:ascii="Times New Roman" w:hAnsi="Times New Roman" w:cs="Times New Roman"/>
                <w:bCs/>
                <w:sz w:val="24"/>
                <w:szCs w:val="24"/>
                <w:lang w:val="kk-KZ"/>
              </w:rPr>
              <w:t xml:space="preserve">Тәрбие сағаты</w:t>
            </w:r>
            <w:r>
              <w:rPr>
                <w:rFonts w:ascii="Times New Roman" w:hAnsi="Times New Roman" w:eastAsia="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Жастар </w:t>
            </w:r>
            <w:r>
              <w:rPr>
                <w:rFonts w:ascii="Times New Roman" w:hAnsi="Times New Roman" w:cs="Times New Roman"/>
                <w:sz w:val="24"/>
                <w:szCs w:val="24"/>
                <w:lang w:val="kk-KZ"/>
              </w:rPr>
              <w:t xml:space="preserve">ісі жөніндегі инспектор</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eastAsia="Times New Roman" w:cs="Times New Roman"/>
                <w:bCs/>
                <w:color w:val="000000" w:themeColor="text1"/>
                <w:sz w:val="24"/>
                <w:szCs w:val="24"/>
                <w:lang w:val="kk-KZ"/>
              </w:rPr>
            </w:pP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Келісім мен ынтымақ – жетістіктің кепілі</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Эссе</w:t>
            </w:r>
            <w:r>
              <w:rPr>
                <w:rFonts w:ascii="Times New Roman" w:hAnsi="Times New Roman" w:eastAsia="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Директордың </w:t>
            </w:r>
            <w:r>
              <w:rPr>
                <w:rFonts w:ascii="Times New Roman" w:hAnsi="Times New Roman" w:cs="Times New Roman"/>
                <w:bCs/>
                <w:sz w:val="24"/>
                <w:szCs w:val="24"/>
                <w:lang w:val="kk-KZ"/>
              </w:rPr>
              <w:t xml:space="preserve">тәрбие жұмысы жөніндегі орынбасары, кураторлар,</w:t>
            </w:r>
            <w:r>
              <w:rPr>
                <w:rFonts w:ascii="Times New Roman" w:hAnsi="Times New Roman" w:cs="Times New Roman"/>
                <w:bCs/>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қазақ және орыс тілі пәндер мұғалімдері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bCs/>
                <w:sz w:val="24"/>
                <w:szCs w:val="24"/>
                <w:lang w:val="kk-KZ"/>
              </w:rPr>
            </w:pPr>
            <w:r>
              <w:rPr>
                <w:rFonts w:ascii="Times New Roman" w:hAnsi="Times New Roman"/>
                <w:b/>
                <w:bCs/>
                <w:sz w:val="28"/>
                <w:szCs w:val="24"/>
                <w:lang w:val="kk-KZ"/>
              </w:rPr>
              <w:t xml:space="preserve">Апта дәйексөзі:</w:t>
            </w:r>
            <w:r>
              <w:rPr>
                <w:rFonts w:ascii="Times New Roman" w:hAnsi="Times New Roman"/>
                <w:b/>
                <w:bCs/>
                <w:spacing w:val="3"/>
                <w:sz w:val="28"/>
                <w:szCs w:val="24"/>
                <w:shd w:val="clear" w:color="auto" w:fill="ffffff"/>
                <w:lang w:val="kk-KZ"/>
              </w:rPr>
              <w:t xml:space="preserve"> Ынтымақ – бұзылмайтын қорған</w:t>
            </w:r>
            <w:r>
              <w:rPr>
                <w:rFonts w:ascii="Times New Roman" w:hAnsi="Times New Roman"/>
                <w:b/>
                <w:bCs/>
                <w:sz w:val="24"/>
                <w:szCs w:val="24"/>
                <w:lang w:val="kk-KZ"/>
              </w:rPr>
            </w:r>
          </w:p>
        </w:tc>
      </w:tr>
      <w:tr>
        <w:tblPrEx/>
        <w:trPr>
          <w:gridAfter w:val="1"/>
          <w:trHeight w:val="556"/>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7"/>
              <w:jc w:val="both"/>
              <w:rPr>
                <w:bCs/>
                <w:sz w:val="24"/>
                <w:szCs w:val="24"/>
              </w:rPr>
            </w:pPr>
            <w:r>
              <w:rPr>
                <w:bCs/>
                <w:sz w:val="24"/>
                <w:szCs w:val="24"/>
              </w:rPr>
              <w:t xml:space="preserve">«Жасөспірімдер арасындағы буллинг және кибербуллинг».</w:t>
            </w:r>
            <w:r>
              <w:rPr>
                <w:bCs/>
                <w:sz w:val="24"/>
                <w:szCs w:val="24"/>
              </w:rPr>
            </w:r>
          </w:p>
          <w:p>
            <w:pPr>
              <w:pStyle w:val="665"/>
              <w:jc w:val="both"/>
              <w:spacing w:before="0" w:beforeAutospacing="0" w:after="0" w:afterAutospacing="0"/>
              <w:rPr>
                <w:bCs/>
                <w:iCs/>
                <w:color w:val="000000" w:themeColor="text1"/>
                <w:lang w:val="kk-KZ"/>
              </w:rPr>
            </w:pPr>
            <w:r>
              <w:rPr>
                <w:bCs/>
                <w:lang w:val="kk-KZ"/>
              </w:rPr>
              <w:t xml:space="preserve">Ата-ана сағаты</w:t>
            </w:r>
            <w:r>
              <w:rPr>
                <w:bCs/>
                <w:lang w:val="kk-KZ"/>
              </w:rPr>
              <w:t xml:space="preserve"> </w:t>
            </w:r>
            <w:r>
              <w:rPr>
                <w:bCs/>
                <w:iCs/>
                <w:spacing w:val="-1"/>
              </w:rPr>
              <w:t xml:space="preserve">(</w:t>
            </w:r>
            <w:r>
              <w:rPr>
                <w:bCs/>
                <w:iCs/>
                <w:lang w:val="kk-KZ"/>
              </w:rPr>
              <w:t xml:space="preserve">«алдын алу шаралары»</w:t>
            </w:r>
            <w:r>
              <w:rPr>
                <w:bCs/>
                <w:iCs/>
              </w:rPr>
              <w:t xml:space="preserve">)</w:t>
            </w:r>
            <w:r>
              <w:rPr>
                <w:bCs/>
                <w:iCs/>
                <w:color w:val="000000" w:themeColor="text1"/>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w:t>
            </w:r>
            <w:r>
              <w:rPr>
                <w:rFonts w:ascii="Times New Roman" w:hAnsi="Times New Roman" w:cs="Times New Roman"/>
                <w:bCs/>
                <w:sz w:val="24"/>
                <w:szCs w:val="24"/>
                <w:lang w:val="kk-KZ"/>
              </w:rPr>
              <w:t xml:space="preserve">тәрбие жұмысы жөніндегі орынбасары</w:t>
            </w:r>
            <w:r>
              <w:rPr>
                <w:rFonts w:ascii="Times New Roman" w:hAnsi="Times New Roman" w:cs="Times New Roman"/>
                <w:bCs/>
                <w:sz w:val="24"/>
                <w:szCs w:val="24"/>
                <w:lang w:val="kk-KZ"/>
              </w:rPr>
              <w:t xml:space="preserve"> С.Ибрагимова</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7"/>
              <w:jc w:val="both"/>
              <w:tabs>
                <w:tab w:val="left" w:pos="2755" w:leader="none"/>
              </w:tabs>
              <w:rPr>
                <w:bCs/>
                <w:sz w:val="24"/>
                <w:szCs w:val="24"/>
              </w:rPr>
            </w:pPr>
            <w:r>
              <w:rPr>
                <w:bCs/>
                <w:sz w:val="24"/>
                <w:szCs w:val="24"/>
              </w:rPr>
              <w:t xml:space="preserve">«Ынтымақ – бұзылмайтын қорған». Жастар ресурстық орталығының мамандарымен кездесу.</w:t>
            </w:r>
            <w:r>
              <w:rPr>
                <w:bCs/>
                <w:sz w:val="24"/>
                <w:szCs w:val="24"/>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eastAsia="Times New Roman" w:cs="Times New Roman"/>
                <w:bCs/>
                <w:color w:val="000000" w:themeColor="text1"/>
                <w:sz w:val="24"/>
                <w:szCs w:val="24"/>
                <w:lang w:val="kk-KZ" w:eastAsia="en-US"/>
              </w:rPr>
            </w:pPr>
            <w:r>
              <w:rPr>
                <w:rFonts w:ascii="Times New Roman" w:hAnsi="Times New Roman" w:cs="Times New Roman"/>
                <w:bCs/>
                <w:sz w:val="24"/>
                <w:szCs w:val="24"/>
                <w:lang w:val="kk-KZ"/>
              </w:rPr>
              <w:t xml:space="preserve">Директордың </w:t>
            </w:r>
            <w:r>
              <w:rPr>
                <w:rFonts w:ascii="Times New Roman" w:hAnsi="Times New Roman" w:cs="Times New Roman"/>
                <w:bCs/>
                <w:sz w:val="24"/>
                <w:szCs w:val="24"/>
                <w:lang w:val="kk-KZ"/>
              </w:rPr>
              <w:t xml:space="preserve">тәрбие жұмысы жөніндегі орынбасары, кураторлар,</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педагог-ұйымдастырушы, жастар ресурстық орталығының мамандары</w:t>
            </w:r>
            <w:r>
              <w:rPr>
                <w:rFonts w:ascii="Times New Roman" w:hAnsi="Times New Roman" w:eastAsia="Times New Roman" w:cs="Times New Roman"/>
                <w:bCs/>
                <w:color w:val="000000" w:themeColor="text1"/>
                <w:sz w:val="24"/>
                <w:szCs w:val="24"/>
                <w:lang w:val="kk-KZ"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47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7"/>
              <w:jc w:val="both"/>
              <w:tabs>
                <w:tab w:val="left" w:pos="2755" w:leader="none"/>
              </w:tabs>
              <w:rPr>
                <w:bCs/>
                <w:sz w:val="24"/>
                <w:szCs w:val="24"/>
              </w:rPr>
            </w:pPr>
            <w:r>
              <w:rPr>
                <w:bCs/>
                <w:sz w:val="24"/>
                <w:szCs w:val="24"/>
              </w:rPr>
              <w:t xml:space="preserve">Түркістан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w:t>
            </w:r>
            <w:r>
              <w:rPr>
                <w:bCs/>
                <w:sz w:val="24"/>
                <w:szCs w:val="24"/>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spacing w:val="-1"/>
                <w:sz w:val="24"/>
                <w:szCs w:val="24"/>
                <w:lang w:val="kk-KZ"/>
              </w:rPr>
            </w:pPr>
            <w:r>
              <w:rPr>
                <w:rFonts w:ascii="Times New Roman" w:hAnsi="Times New Roman" w:cs="Times New Roman"/>
                <w:spacing w:val="-1"/>
                <w:sz w:val="24"/>
                <w:szCs w:val="24"/>
              </w:rPr>
              <w:t xml:space="preserve">Әлеуметтік желілерде жариялау</w:t>
            </w:r>
            <w:r>
              <w:rPr>
                <w:rFonts w:ascii="Times New Roman" w:hAnsi="Times New Roman" w:cs="Times New Roman"/>
                <w:spacing w:val="-1"/>
                <w:sz w:val="24"/>
                <w:szCs w:val="24"/>
              </w:rPr>
              <w:t xml:space="preserve">,ж</w:t>
            </w:r>
            <w:r>
              <w:rPr>
                <w:rFonts w:ascii="Times New Roman" w:hAnsi="Times New Roman" w:cs="Times New Roman"/>
                <w:spacing w:val="-1"/>
                <w:sz w:val="24"/>
                <w:szCs w:val="24"/>
              </w:rPr>
              <w:t xml:space="preserve">ұмыс материалдары</w:t>
            </w:r>
            <w:r>
              <w:rPr>
                <w:rFonts w:ascii="Times New Roman" w:hAnsi="Times New Roman" w:cs="Times New Roman"/>
                <w:bCs/>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Медбике,</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sz w:val="24"/>
                <w:szCs w:val="24"/>
                <w:lang w:val="kk-KZ"/>
              </w:rPr>
            </w:pPr>
            <w:r>
              <w:rPr>
                <w:rFonts w:ascii="Times New Roman" w:hAnsi="Times New Roman" w:cs="Times New Roman"/>
                <w:color w:val="000000"/>
                <w:sz w:val="24"/>
                <w:szCs w:val="24"/>
                <w:lang w:val="kk-KZ"/>
              </w:rPr>
              <w:t xml:space="preserve">әдіскер</w:t>
            </w:r>
            <w:r>
              <w:rPr>
                <w:rFonts w:ascii="Times New Roman" w:hAnsi="Times New Roman" w:cs="Times New Roman"/>
                <w:color w:val="000000"/>
                <w:sz w:val="24"/>
                <w:szCs w:val="24"/>
                <w:lang w:val="kk-KZ"/>
              </w:rPr>
              <w:t xml:space="preserve">, инже</w:t>
            </w:r>
            <w:r>
              <w:rPr>
                <w:rFonts w:ascii="Times New Roman" w:hAnsi="Times New Roman" w:cs="Times New Roman"/>
                <w:color w:val="000000"/>
                <w:sz w:val="24"/>
                <w:szCs w:val="24"/>
                <w:lang w:val="kk-KZ"/>
              </w:rPr>
              <w:t xml:space="preserve">нерлік</w:t>
            </w:r>
            <w:r>
              <w:rPr>
                <w:rFonts w:ascii="Times New Roman" w:hAnsi="Times New Roman" w:cs="Times New Roman"/>
                <w:color w:val="000000"/>
                <w:sz w:val="24"/>
                <w:szCs w:val="24"/>
                <w:lang w:val="kk-KZ"/>
              </w:rPr>
              <w:t xml:space="preserve">- педагогикалық</w:t>
            </w:r>
            <w:r>
              <w:rPr>
                <w:rFonts w:ascii="Times New Roman" w:hAnsi="Times New Roman" w:cs="Times New Roman"/>
                <w:color w:val="000000"/>
                <w:sz w:val="24"/>
                <w:szCs w:val="24"/>
                <w:lang w:val="kk-KZ"/>
              </w:rPr>
              <w:t xml:space="preserve"> </w:t>
            </w:r>
            <w:r>
              <w:rPr>
                <w:rFonts w:ascii="Times New Roman" w:hAnsi="Times New Roman" w:cs="Times New Roman"/>
                <w:color w:val="000000"/>
                <w:sz w:val="24"/>
                <w:szCs w:val="24"/>
                <w:lang w:val="kk-KZ"/>
              </w:rPr>
              <w:t xml:space="preserve"> кадрлар</w:t>
            </w:r>
            <w:r>
              <w:rPr>
                <w:rFonts w:ascii="Times New Roman" w:hAnsi="Times New Roman" w:cs="Times New Roman"/>
                <w:b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trHeight w:val="488"/>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eastAsia="Times New Roman" w:cs="Times New Roman"/>
                <w:b/>
                <w:color w:val="000000" w:themeColor="text1"/>
                <w:sz w:val="28"/>
                <w:szCs w:val="24"/>
                <w:lang w:val="kk-KZ"/>
              </w:rPr>
              <w:t xml:space="preserve">Қаңтар</w:t>
            </w:r>
            <w:r>
              <w:rPr>
                <w:rFonts w:ascii="Times New Roman" w:hAnsi="Times New Roman" w:cs="Times New Roman"/>
                <w:b/>
                <w:color w:val="000000" w:themeColor="text1"/>
                <w:sz w:val="28"/>
                <w:szCs w:val="24"/>
                <w:lang w:val="kk-KZ"/>
              </w:rPr>
            </w:r>
          </w:p>
          <w:p>
            <w:pPr>
              <w:jc w:val="center"/>
              <w:spacing w:after="0" w:line="240" w:lineRule="auto"/>
              <w:rPr>
                <w:rFonts w:ascii="Times New Roman" w:hAnsi="Times New Roman" w:cs="Times New Roman"/>
                <w:color w:val="000000" w:themeColor="text1"/>
                <w:sz w:val="28"/>
                <w:szCs w:val="24"/>
                <w:lang w:val="kk-KZ"/>
              </w:rPr>
            </w:pPr>
            <w:r>
              <w:rPr>
                <w:rFonts w:ascii="Times New Roman" w:hAnsi="Times New Roman" w:cs="Times New Roman"/>
                <w:b/>
                <w:color w:val="000000" w:themeColor="text1"/>
                <w:sz w:val="28"/>
                <w:szCs w:val="24"/>
                <w:lang w:val="kk-KZ"/>
              </w:rPr>
              <w:t xml:space="preserve">Заң және тәртіп</w:t>
            </w:r>
            <w:r>
              <w:rPr>
                <w:rFonts w:ascii="Times New Roman" w:hAnsi="Times New Roman" w:cs="Times New Roman"/>
                <w:color w:val="000000" w:themeColor="text1"/>
                <w:sz w:val="28"/>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8"/>
                <w:szCs w:val="24"/>
                <w:lang w:val="kk-KZ"/>
              </w:rPr>
            </w:pPr>
            <w:r>
              <w:rPr>
                <w:rFonts w:ascii="Times New Roman" w:hAnsi="Times New Roman"/>
                <w:b/>
                <w:color w:val="000000" w:themeColor="text1"/>
                <w:sz w:val="28"/>
                <w:szCs w:val="24"/>
                <w:lang w:val="kk-KZ"/>
              </w:rPr>
              <w:t xml:space="preserve"> </w:t>
            </w:r>
            <w:r>
              <w:rPr>
                <w:rFonts w:ascii="Times New Roman" w:hAnsi="Times New Roman"/>
                <w:b/>
                <w:color w:val="000000" w:themeColor="text1"/>
                <w:sz w:val="28"/>
                <w:szCs w:val="24"/>
                <w:lang w:val="kk-KZ"/>
              </w:rPr>
              <w:t xml:space="preserve">Апта дәйе</w:t>
            </w:r>
            <w:r>
              <w:rPr>
                <w:rFonts w:ascii="Times New Roman" w:hAnsi="Times New Roman"/>
                <w:b/>
                <w:color w:val="000000" w:themeColor="text1"/>
                <w:sz w:val="28"/>
                <w:szCs w:val="24"/>
                <w:lang w:val="kk-KZ"/>
              </w:rPr>
              <w:t xml:space="preserve">ксөзі</w:t>
            </w:r>
            <w:r>
              <w:rPr>
                <w:rFonts w:ascii="Times New Roman" w:hAnsi="Times New Roman"/>
                <w:b/>
                <w:color w:val="000000" w:themeColor="text1"/>
                <w:sz w:val="28"/>
                <w:szCs w:val="24"/>
                <w:lang w:val="kk-KZ"/>
              </w:rPr>
              <w:t xml:space="preserve">: </w:t>
            </w:r>
            <w:r>
              <w:rPr>
                <w:rFonts w:ascii="Times New Roman" w:hAnsi="Times New Roman"/>
                <w:b/>
                <w:color w:val="000000" w:themeColor="text1"/>
                <w:spacing w:val="3"/>
                <w:sz w:val="28"/>
                <w:szCs w:val="24"/>
                <w:shd w:val="clear" w:color="auto" w:fill="ffffff"/>
                <w:lang w:val="kk-KZ"/>
              </w:rPr>
              <w:t xml:space="preserve"> Талап бар жерде тәртіп бар</w:t>
            </w:r>
            <w:r>
              <w:rPr>
                <w:rFonts w:ascii="Times New Roman" w:hAnsi="Times New Roman"/>
                <w:b/>
                <w:color w:val="000000" w:themeColor="text1"/>
                <w:sz w:val="28"/>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4</w:t>
            </w:r>
            <w:r>
              <w:rPr>
                <w:rFonts w:ascii="Times New Roman" w:hAnsi="Times New Roman" w:eastAsia="Times New Roman" w:cs="Times New Roman"/>
                <w:color w:val="000000" w:themeColor="text1"/>
                <w:sz w:val="24"/>
                <w:szCs w:val="24"/>
                <w:lang w:val="kk-KZ"/>
              </w:rPr>
              <w:t xml:space="preserve">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«Таза сессия» акциясы:</w:t>
            </w:r>
            <w:r>
              <w:rPr>
                <w:lang w:val="kk-KZ"/>
              </w:rPr>
            </w:r>
          </w:p>
          <w:p>
            <w:pPr>
              <w:pStyle w:val="645"/>
              <w:jc w:val="both"/>
              <w:spacing w:before="0"/>
              <w:shd w:val="clear" w:color="auto" w:fill="ffffff"/>
              <w:rPr>
                <w:rFonts w:ascii="Times New Roman" w:hAnsi="Times New Roman" w:cs="Times New Roman"/>
                <w:b w:val="0"/>
                <w:bCs w:val="0"/>
                <w:i/>
                <w:iCs/>
                <w:color w:val="auto"/>
                <w:sz w:val="24"/>
                <w:szCs w:val="24"/>
                <w:lang w:val="kk-KZ"/>
              </w:rPr>
            </w:pPr>
            <w:r>
              <w:rPr>
                <w:rFonts w:ascii="Times New Roman" w:hAnsi="Times New Roman" w:cs="Times New Roman"/>
                <w:b w:val="0"/>
                <w:bCs w:val="0"/>
                <w:color w:val="auto"/>
                <w:sz w:val="24"/>
                <w:szCs w:val="24"/>
                <w:shd w:val="clear" w:color="auto" w:fill="ffffff"/>
                <w:lang w:val="kk-KZ"/>
              </w:rPr>
              <w:t xml:space="preserve">1. «Сыбайлас жемқорлықсыз болашақ». </w:t>
            </w:r>
            <w:r>
              <w:rPr>
                <w:rFonts w:ascii="Times New Roman" w:hAnsi="Times New Roman" w:cs="Times New Roman"/>
                <w:b w:val="0"/>
                <w:bCs w:val="0"/>
                <w:color w:val="auto"/>
                <w:sz w:val="24"/>
                <w:szCs w:val="24"/>
                <w:lang w:val="kk-KZ"/>
              </w:rPr>
              <w:t xml:space="preserve">Құзырлы орган қызметкерлерімен кездесу. </w:t>
            </w:r>
            <w:r>
              <w:rPr>
                <w:rFonts w:ascii="Times New Roman" w:hAnsi="Times New Roman" w:cs="Times New Roman"/>
                <w:b w:val="0"/>
                <w:bCs w:val="0"/>
                <w:i/>
                <w:iCs/>
                <w:color w:val="auto"/>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2. «Біз жемқорлыққа қарсымыз».  Кураторлық сағат.</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 «Жемқорлыққа жол!» Студенттерден сауалнама алу</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(«Саналы ұрпақ» жобасы</w:t>
            </w:r>
            <w:r>
              <w:rPr>
                <w:rFonts w:ascii="Times New Roman" w:hAnsi="Times New Roman" w:cs="Times New Roman"/>
                <w:sz w:val="24"/>
                <w:szCs w:val="24"/>
                <w:lang w:val="kk-KZ"/>
              </w:rPr>
              <w:t xml:space="preserve">)</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Хаттама,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сауалнама нәтижесі, 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құзырлы орган қызметкерлері,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«Саналы ұрпақ» кеңсенің жетекшісі</w:t>
            </w:r>
            <w:r>
              <w:rPr>
                <w:rFonts w:ascii="Times New Roman" w:hAnsi="Times New Roman" w:cs="Times New Roman"/>
                <w:sz w:val="24"/>
                <w:szCs w:val="24"/>
                <w:lang w:val="kk-KZ"/>
              </w:rPr>
              <w:t xml:space="preserve">, психолог</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w:t>
            </w:r>
            <w:r>
              <w:rPr>
                <w:rFonts w:ascii="Times New Roman" w:hAnsi="Times New Roman" w:eastAsia="Times New Roman" w:cs="Times New Roman"/>
                <w:sz w:val="24"/>
                <w:szCs w:val="24"/>
                <w:lang w:val="kk-KZ"/>
              </w:rPr>
              <w:t xml:space="preserve">-апта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w:t>
            </w:r>
            <w:r>
              <w:rPr>
                <w:rFonts w:ascii="Times New Roman" w:hAnsi="Times New Roman"/>
                <w:b/>
                <w:sz w:val="28"/>
                <w:szCs w:val="24"/>
                <w:lang w:val="kk-KZ"/>
              </w:rPr>
              <w:t xml:space="preserve">: </w:t>
            </w:r>
            <w:r>
              <w:rPr>
                <w:rFonts w:ascii="Times New Roman" w:hAnsi="Times New Roman"/>
                <w:b/>
                <w:spacing w:val="3"/>
                <w:sz w:val="28"/>
                <w:szCs w:val="24"/>
                <w:shd w:val="clear" w:color="auto" w:fill="ffffff"/>
                <w:lang w:val="kk-KZ"/>
              </w:rPr>
              <w:t xml:space="preserve"> Тәртіп – тәрбие бастауы</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en-US"/>
              </w:rPr>
              <w:t xml:space="preserve">4</w:t>
            </w:r>
            <w:r>
              <w:rPr>
                <w:rFonts w:ascii="Times New Roman" w:hAnsi="Times New Roman" w:eastAsia="Times New Roman" w:cs="Times New Roman"/>
                <w:color w:val="000000" w:themeColor="text1"/>
                <w:sz w:val="24"/>
                <w:szCs w:val="24"/>
                <w:lang w:val="kk-KZ"/>
              </w:rPr>
              <w:t xml:space="preserve">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«Кітап айналымы» акциясы: буккроссинг бұрышын толықтыру және жаңарту. </w:t>
            </w:r>
            <w:r>
              <w:rPr>
                <w:rFonts w:ascii="Times New Roman" w:hAnsi="Times New Roman" w:cs="Times New Roman"/>
                <w:sz w:val="24"/>
                <w:szCs w:val="24"/>
                <w:lang w:val="kk-KZ"/>
              </w:rPr>
            </w:r>
          </w:p>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pacing w:val="-1"/>
                <w:sz w:val="24"/>
                <w:szCs w:val="24"/>
              </w:rPr>
              <w:t xml:space="preserve">(</w:t>
            </w:r>
            <w:r>
              <w:rPr>
                <w:rFonts w:ascii="Times New Roman" w:hAnsi="Times New Roman" w:cs="Times New Roman"/>
                <w:spacing w:val="-1"/>
                <w:sz w:val="24"/>
                <w:szCs w:val="24"/>
                <w:lang w:val="kk-KZ"/>
              </w:rPr>
              <w:t xml:space="preserve">«Балалар кітапханасы» жобасы</w:t>
            </w:r>
            <w:r>
              <w:rPr>
                <w:rFonts w:ascii="Times New Roman" w:hAnsi="Times New Roman" w:cs="Times New Roman"/>
                <w:sz w:val="24"/>
                <w:szCs w:val="24"/>
              </w:rPr>
              <w:t xml:space="preserve">)</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w:t>
            </w:r>
            <w:r>
              <w:rPr>
                <w:rFonts w:ascii="Times New Roman" w:hAnsi="Times New Roman" w:cs="Times New Roman"/>
                <w:sz w:val="24"/>
                <w:szCs w:val="24"/>
                <w:lang w:val="kk-KZ"/>
              </w:rPr>
              <w:t xml:space="preserve">бие жұмысы жөніндегі орынбасары</w:t>
            </w:r>
            <w:r>
              <w:rPr>
                <w:rFonts w:ascii="Times New Roman" w:hAnsi="Times New Roman" w:cs="Times New Roman"/>
                <w:sz w:val="24"/>
                <w:szCs w:val="24"/>
                <w:lang w:val="kk-KZ"/>
              </w:rPr>
              <w:t xml:space="preserve">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кітапханашы</w:t>
            </w:r>
            <w:r>
              <w:rPr>
                <w:rFonts w:ascii="Times New Roman" w:hAnsi="Times New Roman" w:cs="Times New Roman"/>
                <w:sz w:val="24"/>
                <w:szCs w:val="24"/>
                <w:lang w:val="kk-KZ"/>
              </w:rPr>
              <w:t xml:space="preserve"> Э.Субатова</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w:t>
            </w:r>
            <w:r>
              <w:rPr>
                <w:rFonts w:ascii="Times New Roman" w:hAnsi="Times New Roman" w:eastAsia="Times New Roman" w:cs="Times New Roman"/>
                <w:sz w:val="24"/>
                <w:szCs w:val="24"/>
                <w:lang w:val="kk-KZ"/>
              </w:rPr>
              <w:t xml:space="preserve">-апта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Style w:val="675"/>
                <w:rFonts w:eastAsiaTheme="minorHAnsi"/>
                <w:sz w:val="24"/>
                <w:szCs w:val="24"/>
              </w:rPr>
            </w:pPr>
            <w:r>
              <w:rPr>
                <w:rStyle w:val="675"/>
                <w:rFonts w:eastAsiaTheme="minorHAnsi"/>
                <w:sz w:val="24"/>
                <w:szCs w:val="24"/>
              </w:rPr>
              <w:t xml:space="preserve">«Өз құқығыңды білесің бе?». Құқықтану мәселелері бойынша викторина ойыны</w:t>
            </w:r>
            <w:r>
              <w:rPr>
                <w:rStyle w:val="675"/>
                <w:rFonts w:eastAsiaTheme="minorHAnsi"/>
                <w:sz w:val="24"/>
                <w:szCs w:val="24"/>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w:t>
            </w:r>
            <w:r>
              <w:rPr>
                <w:rFonts w:ascii="Times New Roman" w:hAnsi="Times New Roman" w:cs="Times New Roman"/>
                <w:sz w:val="24"/>
                <w:szCs w:val="24"/>
                <w:lang w:val="kk-KZ"/>
              </w:rPr>
              <w:t xml:space="preserve">«Ұшқыр ой алаңы» жобасы)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w:t>
            </w:r>
            <w:r>
              <w:rPr>
                <w:rFonts w:ascii="Times New Roman" w:hAnsi="Times New Roman" w:cs="Times New Roman"/>
                <w:sz w:val="24"/>
                <w:szCs w:val="24"/>
                <w:lang w:val="kk-KZ"/>
              </w:rPr>
              <w:t xml:space="preserve">тәрбие жұмысы жөніндегі орынбасары,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Тарих </w:t>
            </w:r>
            <w:r>
              <w:rPr>
                <w:rFonts w:ascii="Times New Roman" w:hAnsi="Times New Roman" w:cs="Times New Roman"/>
                <w:sz w:val="24"/>
                <w:szCs w:val="24"/>
                <w:lang w:val="kk-KZ"/>
              </w:rPr>
              <w:t xml:space="preserve"> пәнінің оқытушысы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w:t>
            </w:r>
            <w:r>
              <w:rPr>
                <w:rFonts w:ascii="Times New Roman" w:hAnsi="Times New Roman" w:eastAsia="Times New Roman" w:cs="Times New Roman"/>
                <w:sz w:val="24"/>
                <w:szCs w:val="24"/>
                <w:lang w:val="kk-KZ"/>
              </w:rPr>
              <w:t xml:space="preserve">-апта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Style w:val="675"/>
                <w:rFonts w:eastAsia="Calibri"/>
                <w:sz w:val="24"/>
                <w:szCs w:val="24"/>
              </w:rPr>
            </w:pPr>
            <w:r>
              <w:rPr>
                <w:rFonts w:ascii="Times New Roman" w:hAnsi="Times New Roman" w:cs="Times New Roman"/>
                <w:bCs/>
                <w:sz w:val="24"/>
                <w:szCs w:val="24"/>
                <w:lang w:val="kk-KZ"/>
              </w:rPr>
              <w:t xml:space="preserve">Түркістан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w:t>
            </w:r>
            <w:r>
              <w:rPr>
                <w:rStyle w:val="675"/>
                <w:rFonts w:eastAsia="Calibri"/>
                <w:sz w:val="24"/>
                <w:szCs w:val="24"/>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rPr>
              <w:t xml:space="preserve">Әлеуметтік желілерде жариялау</w:t>
            </w:r>
            <w:r>
              <w:rPr>
                <w:rFonts w:ascii="Times New Roman" w:hAnsi="Times New Roman" w:cs="Times New Roman"/>
                <w:spacing w:val="-1"/>
                <w:sz w:val="24"/>
                <w:szCs w:val="24"/>
              </w:rPr>
              <w:t xml:space="preserve">,ж</w:t>
            </w:r>
            <w:r>
              <w:rPr>
                <w:rFonts w:ascii="Times New Roman" w:hAnsi="Times New Roman" w:cs="Times New Roman"/>
                <w:spacing w:val="-1"/>
                <w:sz w:val="24"/>
                <w:szCs w:val="24"/>
              </w:rPr>
              <w:t xml:space="preserve">ұмыс материалдары</w:t>
            </w:r>
            <w:r>
              <w:rPr>
                <w:rFonts w:ascii="Times New Roman" w:hAnsi="Times New Roman" w:cs="Times New Roman"/>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басшысы,</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дәйексөздері:  Әділ заң – аспан тірегі</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«Қауіпсіз интернет». Тақырыптық сағат.</w:t>
            </w:r>
            <w:r>
              <w:rPr>
                <w:lang w:val="kk-KZ"/>
              </w:rPr>
            </w:r>
          </w:p>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pacing w:val="-1"/>
                <w:sz w:val="24"/>
                <w:szCs w:val="24"/>
                <w:lang w:val="kk-KZ"/>
              </w:rPr>
              <w:t xml:space="preserve">(</w:t>
            </w:r>
            <w:r>
              <w:rPr>
                <w:rFonts w:ascii="Times New Roman" w:hAnsi="Times New Roman" w:cs="Times New Roman"/>
                <w:sz w:val="24"/>
                <w:szCs w:val="24"/>
                <w:lang w:val="kk-KZ"/>
              </w:rPr>
              <w:t xml:space="preserve">«Цифрлық әлемде қауіпсіз қадам» жобасы)</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w:t>
            </w:r>
            <w:r>
              <w:rPr>
                <w:rFonts w:ascii="Times New Roman" w:hAnsi="Times New Roman" w:cs="Times New Roman"/>
                <w:sz w:val="24"/>
                <w:szCs w:val="24"/>
                <w:lang w:val="kk-KZ"/>
              </w:rPr>
              <w:t xml:space="preserve">рбие жұмысы жөніндегі орынбасар</w:t>
            </w:r>
            <w:r>
              <w:rPr>
                <w:rFonts w:ascii="Times New Roman" w:hAnsi="Times New Roman" w:cs="Times New Roman"/>
                <w:sz w:val="24"/>
                <w:szCs w:val="24"/>
                <w:lang w:val="kk-KZ"/>
              </w:rPr>
              <w:t xml:space="preserve">ы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w:t>
            </w:r>
            <w:r>
              <w:rPr>
                <w:rFonts w:ascii="Times New Roman" w:hAnsi="Times New Roman" w:eastAsia="Times New Roman" w:cs="Times New Roman"/>
                <w:sz w:val="24"/>
                <w:szCs w:val="24"/>
                <w:lang w:val="kk-KZ"/>
              </w:rPr>
              <w:t xml:space="preserve">-апта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Style w:val="679"/>
                <w:rFonts w:ascii="Times New Roman" w:hAnsi="Times New Roman" w:cs="Times New Roman"/>
                <w:sz w:val="24"/>
                <w:szCs w:val="24"/>
                <w:shd w:val="clear" w:color="auto" w:fill="ffffff"/>
                <w:lang w:val="kk-KZ"/>
              </w:rPr>
              <w:t xml:space="preserve">«</w:t>
            </w:r>
            <w:r>
              <w:rPr>
                <w:rStyle w:val="679"/>
                <w:rFonts w:ascii="Times New Roman" w:hAnsi="Times New Roman" w:cs="Times New Roman"/>
                <w:i w:val="0"/>
                <w:sz w:val="24"/>
                <w:szCs w:val="24"/>
                <w:shd w:val="clear" w:color="auto" w:fill="ffffff"/>
                <w:lang w:val="kk-KZ"/>
              </w:rPr>
              <w:t xml:space="preserve">Жастық шақ</w:t>
            </w:r>
            <w:r>
              <w:rPr>
                <w:rFonts w:ascii="Times New Roman" w:hAnsi="Times New Roman" w:cs="Times New Roman"/>
                <w:sz w:val="24"/>
                <w:szCs w:val="24"/>
                <w:shd w:val="clear" w:color="auto" w:fill="ffffff"/>
                <w:lang w:val="kk-KZ"/>
              </w:rPr>
              <w:t xml:space="preserve"> – мүмкіндіктерге толы уақыт».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z w:val="24"/>
                <w:szCs w:val="24"/>
                <w:lang w:val="kk-KZ"/>
              </w:rPr>
              <w:t xml:space="preserve">    Суреттерден жасалған  </w:t>
            </w:r>
            <w:r>
              <w:rPr>
                <w:rStyle w:val="677"/>
                <w:rFonts w:ascii="Times New Roman" w:hAnsi="Times New Roman" w:cs="Times New Roman"/>
                <w:sz w:val="24"/>
                <w:szCs w:val="24"/>
              </w:rPr>
              <w:t xml:space="preserve">коллаж конкурсы. </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Әлеуметтік желілерде жариялау, жұмыс материалдары</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w:t>
            </w:r>
            <w:r>
              <w:rPr>
                <w:rFonts w:ascii="Times New Roman" w:hAnsi="Times New Roman" w:cs="Times New Roman"/>
                <w:sz w:val="24"/>
                <w:szCs w:val="24"/>
                <w:lang w:val="kk-KZ"/>
              </w:rPr>
              <w:t xml:space="preserve">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Жастар ісі жөніндегі инспектор</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кураторлар, студ</w:t>
            </w:r>
            <w:r>
              <w:rPr>
                <w:rFonts w:ascii="Times New Roman" w:hAnsi="Times New Roman" w:cs="Times New Roman"/>
                <w:sz w:val="24"/>
                <w:szCs w:val="24"/>
                <w:lang w:val="kk-KZ"/>
              </w:rPr>
              <w:t xml:space="preserve">енттік </w:t>
            </w:r>
            <w:r>
              <w:rPr>
                <w:rFonts w:ascii="Times New Roman" w:hAnsi="Times New Roman" w:cs="Times New Roman"/>
                <w:sz w:val="24"/>
                <w:szCs w:val="24"/>
                <w:lang w:val="kk-KZ"/>
              </w:rPr>
              <w:t xml:space="preserve">парламент</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w:t>
            </w:r>
            <w:r>
              <w:rPr>
                <w:rFonts w:ascii="Times New Roman" w:hAnsi="Times New Roman" w:eastAsia="Times New Roman" w:cs="Times New Roman"/>
                <w:sz w:val="24"/>
                <w:szCs w:val="24"/>
                <w:lang w:val="kk-KZ"/>
              </w:rPr>
              <w:t xml:space="preserve">-апта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w:t>
            </w:r>
            <w:r>
              <w:rPr>
                <w:rFonts w:ascii="Times New Roman" w:hAnsi="Times New Roman"/>
                <w:b/>
                <w:spacing w:val="3"/>
                <w:sz w:val="28"/>
                <w:szCs w:val="24"/>
                <w:shd w:val="clear" w:color="auto" w:fill="ffffff"/>
                <w:lang w:val="kk-KZ"/>
              </w:rPr>
              <w:t xml:space="preserve"> Тәртіпсіз ел болмайды</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z w:val="24"/>
                <w:szCs w:val="24"/>
                <w:lang w:val="kk-KZ"/>
              </w:rPr>
              <w:t xml:space="preserve">«Денсаулық және мен: темекінің зияндылығы». Кураторлық сағат.</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 жұмыс материалдары</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w:t>
            </w:r>
            <w:r>
              <w:rPr>
                <w:rFonts w:ascii="Times New Roman" w:hAnsi="Times New Roman" w:cs="Times New Roman"/>
                <w:sz w:val="24"/>
                <w:szCs w:val="24"/>
                <w:lang w:val="kk-KZ"/>
              </w:rPr>
              <w:t xml:space="preserve">бие жұмысы жөніндегі орынбасары</w:t>
            </w:r>
            <w:r>
              <w:rPr>
                <w:rFonts w:ascii="Times New Roman" w:hAnsi="Times New Roman" w:cs="Times New Roman"/>
                <w:sz w:val="24"/>
                <w:szCs w:val="24"/>
                <w:lang w:val="kk-KZ"/>
              </w:rPr>
              <w:t xml:space="preserve">, кураторлар, медицина бөлімі</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4-апта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z w:val="24"/>
                <w:szCs w:val="24"/>
                <w:lang w:val="kk-KZ"/>
              </w:rPr>
              <w:t xml:space="preserve">«Бала тәрбиесіндегі әкенің рөлі». Әкелерге арналған шебер сабағы</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 жұмыс материалдары</w:t>
            </w:r>
            <w:r>
              <w:rPr>
                <w:rFonts w:ascii="Times New Roman" w:hAnsi="Times New Roman" w:cs="Times New Roman"/>
                <w:color w:val="000000" w:themeColor="text1"/>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кураторлар</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4-апта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Жалпы ата-аналар жиналысы </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 жұмыс материалдары</w:t>
            </w:r>
            <w:r>
              <w:rPr>
                <w:rFonts w:ascii="Times New Roman" w:hAnsi="Times New Roman" w:cs="Times New Roman"/>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оқу-өндірістік және тәрбие жұмысы жөніндегі орынбасарлары</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кураторлар</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Қауіпсіз қоғам. Қылмыстық кодекстің зорлық-зомбылыққа, есірткі құралдарын таратуға және т.б. байланысты негізгі</w:t>
            </w:r>
            <w:r>
              <w:rPr>
                <w:rFonts w:ascii="Times New Roman" w:hAnsi="Times New Roman" w:cs="Times New Roman"/>
                <w:sz w:val="24"/>
                <w:szCs w:val="24"/>
                <w:lang w:val="kk-KZ"/>
              </w:rPr>
              <w:t xml:space="preserve"> нормаларын түсіндіру үшін ішкі істер органдарының, прокуратураның өкілдерімен кездесулер өткізу; нәтижесінде адам бас бостандығынан айырылған заң бұзушылық жағдайлары, оның ішінде кәмелетке толмағандар туралы бейнероликтерді көрсету. ( алдын алу шаралары)</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 жұмыс материалдары</w:t>
            </w:r>
            <w:r>
              <w:rPr>
                <w:rFonts w:ascii="Times New Roman" w:hAnsi="Times New Roman" w:cs="Times New Roman"/>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кураторлар</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sz w:val="24"/>
                <w:szCs w:val="24"/>
                <w:lang w:val="kk-KZ"/>
              </w:rPr>
            </w:r>
          </w:p>
        </w:tc>
      </w:tr>
      <w:tr>
        <w:tblPrEx/>
        <w:trPr>
          <w:trHeight w:val="553"/>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cs="Times New Roman"/>
                <w:b/>
                <w:color w:val="000000" w:themeColor="text1"/>
                <w:sz w:val="28"/>
                <w:szCs w:val="24"/>
                <w:lang w:val="kk-KZ"/>
              </w:rPr>
              <w:t xml:space="preserve">Ақпан</w:t>
            </w:r>
            <w:r>
              <w:rPr>
                <w:rFonts w:ascii="Times New Roman" w:hAnsi="Times New Roman" w:cs="Times New Roman"/>
                <w:b/>
                <w:color w:val="000000" w:themeColor="text1"/>
                <w:sz w:val="28"/>
                <w:szCs w:val="24"/>
                <w:lang w:val="kk-KZ"/>
              </w:rPr>
            </w:r>
          </w:p>
          <w:p>
            <w:pPr>
              <w:jc w:val="center"/>
              <w:spacing w:after="0" w:line="240" w:lineRule="auto"/>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lang w:val="kk-KZ"/>
              </w:rPr>
              <w:t xml:space="preserve">Жасампаздық және жаңашылдық</w:t>
            </w:r>
            <w:r>
              <w:rPr>
                <w:rFonts w:ascii="Times New Roman" w:hAnsi="Times New Roman" w:cs="Times New Roman"/>
                <w:b/>
                <w:color w:val="000000" w:themeColor="text1"/>
                <w:sz w:val="28"/>
                <w:szCs w:val="24"/>
              </w:rPr>
            </w:r>
          </w:p>
        </w:tc>
      </w:tr>
      <w:tr>
        <w:tblPrEx/>
        <w:trPr>
          <w:trHeight w:val="327"/>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8"/>
                <w:szCs w:val="24"/>
              </w:rPr>
            </w:pPr>
            <w:r>
              <w:rPr>
                <w:rFonts w:ascii="Times New Roman" w:hAnsi="Times New Roman"/>
                <w:b/>
                <w:color w:val="000000" w:themeColor="text1"/>
                <w:sz w:val="28"/>
                <w:szCs w:val="24"/>
                <w:lang w:val="kk-KZ"/>
              </w:rPr>
              <w:t xml:space="preserve">Апта дәйексөзі: </w:t>
            </w:r>
            <w:r>
              <w:rPr>
                <w:rFonts w:ascii="Times New Roman" w:hAnsi="Times New Roman"/>
                <w:b/>
                <w:color w:val="000000" w:themeColor="text1"/>
                <w:spacing w:val="3"/>
                <w:sz w:val="28"/>
                <w:szCs w:val="24"/>
                <w:shd w:val="clear" w:color="auto" w:fill="ffffff"/>
                <w:lang w:val="kk-KZ"/>
              </w:rPr>
              <w:t xml:space="preserve">Жасампаздық – бәрімізге өнеге</w:t>
            </w:r>
            <w:r>
              <w:rPr>
                <w:rFonts w:ascii="Times New Roman" w:hAnsi="Times New Roman"/>
                <w:b/>
                <w:color w:val="000000" w:themeColor="text1"/>
                <w:sz w:val="28"/>
                <w:szCs w:val="24"/>
              </w:rPr>
            </w:r>
          </w:p>
        </w:tc>
      </w:tr>
      <w:tr>
        <w:tblPrEx/>
        <w:trPr>
          <w:gridAfter w:val="1"/>
          <w:trHeight w:val="41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«Қоғамдық мүлікті қорға» </w:t>
            </w:r>
            <w:r>
              <w:rPr>
                <w:lang w:val="kk-KZ"/>
              </w:rPr>
            </w:r>
          </w:p>
          <w:p>
            <w:pPr>
              <w:pStyle w:val="665"/>
              <w:jc w:val="both"/>
              <w:spacing w:before="0" w:beforeAutospacing="0" w:after="0" w:afterAutospacing="0"/>
              <w:rPr>
                <w:color w:val="000000" w:themeColor="text1"/>
                <w:lang w:val="kk-KZ"/>
              </w:rPr>
            </w:pPr>
            <w:r>
              <w:rPr>
                <w:lang w:val="kk-KZ"/>
              </w:rPr>
              <w:t xml:space="preserve">Вандализмге қарсы плакаттар, граффити немесе иллюстрациялар жасау. </w:t>
            </w:r>
            <w:r>
              <w:rPr>
                <w:spacing w:val="-1"/>
                <w:lang w:val="kk-KZ"/>
              </w:rPr>
              <w:t xml:space="preserve">(</w:t>
            </w:r>
            <w:r>
              <w:rPr>
                <w:lang w:val="kk-KZ"/>
              </w:rPr>
              <w:t xml:space="preserve">«алдын алу шаралары»)</w:t>
            </w:r>
            <w:r>
              <w:rPr>
                <w:color w:val="000000" w:themeColor="text1"/>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Әлеуметтік желілерде жариялау, жұмыс материалдары</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кураторлар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1-апта</w:t>
            </w:r>
            <w:r>
              <w:rPr>
                <w:rFonts w:ascii="Times New Roman" w:hAnsi="Times New Roman" w:cs="Times New Roman"/>
                <w:sz w:val="24"/>
                <w:szCs w:val="24"/>
                <w:lang w:val="kk-KZ"/>
              </w:rPr>
            </w:r>
          </w:p>
        </w:tc>
      </w:tr>
      <w:tr>
        <w:tblPrEx/>
        <w:trPr>
          <w:gridAfter w:val="1"/>
          <w:trHeight w:val="41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59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«Жақсы мінез – сарқылмас байлық». </w:t>
            </w:r>
            <w:r>
              <w:rPr>
                <w:lang w:val="kk-KZ"/>
              </w:rPr>
            </w:r>
          </w:p>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z w:val="24"/>
                <w:szCs w:val="24"/>
                <w:lang w:val="kk-KZ"/>
              </w:rPr>
              <w:t xml:space="preserve">Кураторлық сағат</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кураторлар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1-апта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 </w:t>
            </w:r>
            <w:r>
              <w:rPr>
                <w:rFonts w:ascii="Times New Roman" w:hAnsi="Times New Roman"/>
                <w:b/>
                <w:spacing w:val="3"/>
                <w:sz w:val="28"/>
                <w:szCs w:val="24"/>
                <w:shd w:val="clear" w:color="auto" w:fill="ffffff"/>
                <w:lang w:val="kk-KZ"/>
              </w:rPr>
              <w:t xml:space="preserve"> Шығармашыл бала – ойлы бала</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«Сен және Заң».</w:t>
            </w:r>
            <w:r>
              <w:rPr>
                <w:rFonts w:ascii="Times New Roman" w:hAnsi="Times New Roman" w:cs="Times New Roman"/>
                <w:sz w:val="24"/>
                <w:szCs w:val="24"/>
                <w:lang w:val="kk-KZ"/>
              </w:rPr>
            </w:r>
          </w:p>
          <w:p>
            <w:pPr>
              <w:jc w:val="both"/>
              <w:spacing w:after="0" w:line="240" w:lineRule="auto"/>
              <w:rPr>
                <w:rFonts w:ascii="Times New Roman" w:hAnsi="Times New Roman" w:cs="Times New Roman" w:eastAsiaTheme="minorHAnsi"/>
                <w:color w:val="000000" w:themeColor="text1"/>
                <w:sz w:val="24"/>
                <w:szCs w:val="24"/>
                <w:lang w:val="kk-KZ" w:eastAsia="kk-KZ" w:bidi="kk-KZ"/>
              </w:rPr>
            </w:pPr>
            <w:r>
              <w:rPr>
                <w:rFonts w:ascii="Times New Roman" w:hAnsi="Times New Roman" w:cs="Times New Roman"/>
                <w:sz w:val="24"/>
                <w:szCs w:val="24"/>
                <w:lang w:val="kk-KZ"/>
              </w:rPr>
              <w:t xml:space="preserve">Дебат </w:t>
            </w:r>
            <w:r>
              <w:rPr>
                <w:rFonts w:ascii="Times New Roman" w:hAnsi="Times New Roman" w:cs="Times New Roman"/>
                <w:spacing w:val="-1"/>
                <w:sz w:val="24"/>
                <w:szCs w:val="24"/>
                <w:lang w:val="kk-KZ"/>
              </w:rPr>
              <w:t xml:space="preserve">(</w:t>
            </w:r>
            <w:r>
              <w:rPr>
                <w:rFonts w:ascii="Times New Roman" w:hAnsi="Times New Roman" w:cs="Times New Roman"/>
                <w:sz w:val="24"/>
                <w:szCs w:val="24"/>
                <w:lang w:val="kk-KZ"/>
              </w:rPr>
              <w:t xml:space="preserve">«Ұшқыр ой алаңы» жобасы)</w:t>
            </w:r>
            <w:r>
              <w:rPr>
                <w:rFonts w:ascii="Times New Roman" w:hAnsi="Times New Roman" w:cs="Times New Roman" w:eastAsiaTheme="minorHAnsi"/>
                <w:color w:val="000000" w:themeColor="text1"/>
                <w:sz w:val="24"/>
                <w:szCs w:val="24"/>
                <w:lang w:val="kk-KZ" w:eastAsia="kk-KZ" w:bidi="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кураторлар, жоба жетекшісі,</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құқықтану пәнінің оқытушысы, өзін өзі басқару ұйымы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«Досыңа кітап сыйла»</w:t>
            </w:r>
            <w:r>
              <w:rPr>
                <w:rStyle w:val="675"/>
                <w:rFonts w:eastAsiaTheme="minorHAnsi"/>
                <w:sz w:val="24"/>
                <w:szCs w:val="24"/>
              </w:rPr>
              <w:t xml:space="preserve">. </w:t>
            </w:r>
            <w:r>
              <w:rPr>
                <w:rFonts w:ascii="Times New Roman" w:hAnsi="Times New Roman" w:cs="Times New Roman"/>
                <w:sz w:val="24"/>
                <w:szCs w:val="24"/>
                <w:lang w:val="kk-KZ"/>
              </w:rPr>
              <w:t xml:space="preserve">Челлендж.</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pacing w:val="-1"/>
                <w:sz w:val="24"/>
                <w:szCs w:val="24"/>
                <w:lang w:val="kk-KZ"/>
              </w:rPr>
              <w:t xml:space="preserve">(«Балалар кітапханасы» жобасы</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z w:val="24"/>
                <w:szCs w:val="24"/>
                <w:u w:val="single"/>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rPr>
              <w:t xml:space="preserve">Директордың тәрбие жұмысы жөніндегі орынбасары, кураторлар, к</w:t>
            </w:r>
            <w:r>
              <w:rPr>
                <w:rFonts w:ascii="Times New Roman" w:hAnsi="Times New Roman" w:cs="Times New Roman"/>
                <w:sz w:val="24"/>
                <w:szCs w:val="24"/>
                <w:lang w:val="kk-KZ"/>
              </w:rPr>
              <w:t xml:space="preserve">ітапханашы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rPr>
            </w:pPr>
            <w:r>
              <w:rPr>
                <w:rFonts w:ascii="Times New Roman" w:hAnsi="Times New Roman" w:eastAsia="Times New Roman" w:cs="Times New Roman"/>
                <w:sz w:val="24"/>
                <w:szCs w:val="24"/>
                <w:lang w:val="kk-KZ"/>
              </w:rPr>
              <w:t xml:space="preserve">2-апта</w:t>
            </w:r>
            <w:r>
              <w:rPr>
                <w:rFonts w:ascii="Times New Roman" w:hAnsi="Times New Roman" w:cs="Times New Roman"/>
                <w:sz w:val="24"/>
                <w:szCs w:val="24"/>
              </w:rPr>
            </w:r>
          </w:p>
        </w:tc>
      </w:tr>
      <w:tr>
        <w:tblPrEx/>
        <w:trPr>
          <w:trHeight w:val="273"/>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 </w:t>
            </w:r>
            <w:r>
              <w:rPr>
                <w:rFonts w:ascii="Times New Roman" w:hAnsi="Times New Roman"/>
                <w:b/>
                <w:sz w:val="28"/>
                <w:szCs w:val="24"/>
                <w:lang w:val="kk-KZ"/>
              </w:rPr>
              <w:t xml:space="preserve">Апта дәйексөзі: </w:t>
            </w:r>
            <w:r>
              <w:rPr>
                <w:rFonts w:ascii="Times New Roman" w:hAnsi="Times New Roman"/>
                <w:b/>
                <w:spacing w:val="3"/>
                <w:sz w:val="28"/>
                <w:szCs w:val="24"/>
                <w:shd w:val="clear" w:color="auto" w:fill="ffffff"/>
                <w:lang w:val="kk-KZ"/>
              </w:rPr>
              <w:t xml:space="preserve"> Өнерлі бала өрге жүзер</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Техникалық шығармашылық форматында жасалған  инновациялық идеялардың  «Startup»  кон</w:t>
            </w:r>
            <w:r>
              <w:rPr>
                <w:rFonts w:ascii="Times New Roman" w:hAnsi="Times New Roman" w:cs="Times New Roman"/>
                <w:sz w:val="24"/>
                <w:szCs w:val="24"/>
                <w:lang w:val="kk-KZ"/>
              </w:rPr>
              <w:t xml:space="preserve">к</w:t>
            </w:r>
            <w:r>
              <w:rPr>
                <w:rFonts w:ascii="Times New Roman" w:hAnsi="Times New Roman" w:cs="Times New Roman"/>
                <w:sz w:val="24"/>
                <w:szCs w:val="24"/>
                <w:lang w:val="kk-KZ"/>
              </w:rPr>
              <w:t xml:space="preserve">урсы</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w:t>
            </w:r>
            <w:r>
              <w:rPr>
                <w:rFonts w:ascii="Times New Roman" w:hAnsi="Times New Roman" w:cs="Times New Roman"/>
                <w:sz w:val="24"/>
                <w:szCs w:val="24"/>
              </w:rPr>
              <w:t xml:space="preserve">«SMART BALA»</w:t>
            </w:r>
            <w:r>
              <w:rPr>
                <w:rFonts w:ascii="Times New Roman" w:hAnsi="Times New Roman" w:cs="Times New Roman"/>
                <w:sz w:val="24"/>
                <w:szCs w:val="24"/>
                <w:lang w:val="kk-KZ"/>
              </w:rPr>
              <w:t xml:space="preserve"> жобасы</w:t>
            </w:r>
            <w:r>
              <w:rPr>
                <w:rFonts w:ascii="Times New Roman" w:hAnsi="Times New Roman" w:cs="Times New Roman"/>
                <w:sz w:val="24"/>
                <w:szCs w:val="24"/>
              </w:rPr>
              <w:t xml:space="preserve">)</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Әлеуметтік желілерде жариялау,жұмыс материалдары</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оқу-тәрбие жұмысы жөніндегі орынбасары, кураторлар, жоба жетекшісі,</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арнайы пән оқытушылары,  кәсіпорын басшылары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«Өмірге салауатты қадам».</w:t>
            </w:r>
            <w:r>
              <w:rPr>
                <w:u w:val="single"/>
                <w:lang w:val="kk-KZ"/>
              </w:rPr>
              <w:t xml:space="preserve">.</w:t>
            </w:r>
            <w:r>
              <w:rPr>
                <w:lang w:val="kk-KZ"/>
              </w:rPr>
            </w:r>
          </w:p>
          <w:p>
            <w:pPr>
              <w:pStyle w:val="665"/>
              <w:jc w:val="both"/>
              <w:spacing w:before="0" w:beforeAutospacing="0" w:after="0" w:afterAutospacing="0"/>
              <w:rPr>
                <w:lang w:val="kk-KZ"/>
              </w:rPr>
            </w:pPr>
            <w:r>
              <w:rPr>
                <w:lang w:val="kk-KZ"/>
              </w:rPr>
              <w:t xml:space="preserve">Жасөспірімдер арасында синтетикалық есірткінің (Интернет-ресурстары арқылы)</w:t>
            </w:r>
            <w:r>
              <w:rPr>
                <w:lang w:val="kk-KZ"/>
              </w:rPr>
            </w:r>
          </w:p>
          <w:p>
            <w:pPr>
              <w:pStyle w:val="665"/>
              <w:jc w:val="both"/>
              <w:spacing w:before="0" w:beforeAutospacing="0" w:after="0" w:afterAutospacing="0"/>
              <w:rPr>
                <w:lang w:val="kk-KZ"/>
              </w:rPr>
            </w:pPr>
            <w:r>
              <w:rPr>
                <w:lang w:val="kk-KZ"/>
              </w:rPr>
              <w:t xml:space="preserve">таралуының алдын алу бойынша түсіндіру іс-шаралары </w:t>
            </w:r>
            <w:r>
              <w:rPr>
                <w:lang w:val="kk-KZ"/>
              </w:rPr>
            </w:r>
          </w:p>
          <w:p>
            <w:pPr>
              <w:pStyle w:val="665"/>
              <w:jc w:val="both"/>
              <w:spacing w:before="0" w:beforeAutospacing="0" w:after="0" w:afterAutospacing="0"/>
              <w:rPr>
                <w:lang w:val="kk-KZ"/>
              </w:rPr>
            </w:pPr>
            <w:r>
              <w:rPr>
                <w:lang w:val="kk-KZ"/>
              </w:rPr>
              <w:t xml:space="preserve">Құқық қорғау органы қызметкерлерімен кездесу. </w:t>
            </w:r>
            <w:r>
              <w:rPr>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rPr>
              <w:t xml:space="preserve">(</w:t>
            </w:r>
            <w:r>
              <w:rPr>
                <w:rFonts w:ascii="Times New Roman" w:hAnsi="Times New Roman" w:cs="Times New Roman"/>
                <w:sz w:val="24"/>
                <w:szCs w:val="24"/>
                <w:lang w:val="kk-KZ"/>
              </w:rPr>
              <w:t xml:space="preserve">«алдын алу шаралары»</w:t>
            </w:r>
            <w:r>
              <w:rPr>
                <w:rFonts w:ascii="Times New Roman" w:hAnsi="Times New Roman" w:cs="Times New Roman"/>
                <w:sz w:val="24"/>
                <w:szCs w:val="24"/>
              </w:rPr>
              <w:t xml:space="preserve">)</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rPr>
            </w:pPr>
            <w:r>
              <w:rPr>
                <w:rFonts w:ascii="Times New Roman" w:hAnsi="Times New Roman" w:cs="Times New Roman"/>
                <w:spacing w:val="-1"/>
                <w:sz w:val="24"/>
                <w:szCs w:val="24"/>
                <w:lang w:val="kk-KZ"/>
              </w:rPr>
              <w:t xml:space="preserve">Хаттама</w:t>
            </w:r>
            <w:r>
              <w:rPr>
                <w:rFonts w:ascii="Times New Roman" w:hAnsi="Times New Roman" w:cs="Times New Roman"/>
                <w:spacing w:val="-1"/>
                <w:sz w:val="24"/>
                <w:szCs w:val="24"/>
              </w:rPr>
              <w:t xml:space="preserve">, </w:t>
            </w:r>
            <w:r>
              <w:rPr>
                <w:rFonts w:ascii="Times New Roman" w:hAnsi="Times New Roman" w:cs="Times New Roman"/>
                <w:spacing w:val="-1"/>
                <w:sz w:val="24"/>
                <w:szCs w:val="24"/>
              </w:rPr>
            </w:r>
          </w:p>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rPr>
              <w:t xml:space="preserve">әлеуметтік желілерде жариялау</w:t>
            </w:r>
            <w:r>
              <w:rPr>
                <w:rFonts w:ascii="Times New Roman" w:hAnsi="Times New Roman" w:cs="Times New Roman"/>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кураторлар,</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колледж</w:t>
            </w:r>
            <w:r>
              <w:rPr>
                <w:rFonts w:ascii="Times New Roman" w:hAnsi="Times New Roman" w:cs="Times New Roman"/>
                <w:sz w:val="24"/>
                <w:szCs w:val="24"/>
                <w:lang w:val="kk-KZ"/>
              </w:rPr>
              <w:t xml:space="preserve"> медбикесі, педагог-психолог,    құқық қорғау органы қызметкерлері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bCs/>
                <w:lang w:val="kk-KZ"/>
              </w:rPr>
              <w:t xml:space="preserve">Түркістан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w:t>
            </w:r>
            <w:r>
              <w:rPr>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rPr>
              <w:t xml:space="preserve">Әлеуметтік желілерде жариялау</w:t>
            </w:r>
            <w:r>
              <w:rPr>
                <w:rFonts w:ascii="Times New Roman" w:hAnsi="Times New Roman" w:cs="Times New Roman"/>
                <w:spacing w:val="-1"/>
                <w:sz w:val="24"/>
                <w:szCs w:val="24"/>
              </w:rPr>
              <w:t xml:space="preserve">,ж</w:t>
            </w:r>
            <w:r>
              <w:rPr>
                <w:rFonts w:ascii="Times New Roman" w:hAnsi="Times New Roman" w:cs="Times New Roman"/>
                <w:spacing w:val="-1"/>
                <w:sz w:val="24"/>
                <w:szCs w:val="24"/>
              </w:rPr>
              <w:t xml:space="preserve">ұмыс материалдары</w:t>
            </w:r>
            <w:r>
              <w:rPr>
                <w:rFonts w:ascii="Times New Roman" w:hAnsi="Times New Roman" w:cs="Times New Roman"/>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тәрбие ісі жөніндегі орынбасары, тәрбие бөдімінің қызметкерлері,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color w:val="000000"/>
                <w:sz w:val="24"/>
                <w:szCs w:val="24"/>
                <w:lang w:val="kk-KZ"/>
              </w:rPr>
              <w:t xml:space="preserve">кураторлар,әдіскер, педагикалық-инжинерлік кадрлар</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 </w:t>
            </w:r>
            <w:r>
              <w:rPr>
                <w:rFonts w:ascii="Times New Roman" w:hAnsi="Times New Roman"/>
                <w:b/>
                <w:spacing w:val="3"/>
                <w:sz w:val="28"/>
                <w:szCs w:val="24"/>
                <w:shd w:val="clear" w:color="auto" w:fill="ffffff"/>
                <w:lang w:val="kk-KZ"/>
              </w:rPr>
              <w:t xml:space="preserve">Жаңашылдық – заман талабы</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«Ардагерді ардақтайық» аула қарын тазалау. Экочеллендж</w:t>
            </w:r>
            <w:r>
              <w:rPr>
                <w:rFonts w:ascii="Times New Roman" w:hAnsi="Times New Roman" w:cs="Times New Roman"/>
                <w:bCs/>
                <w:sz w:val="24"/>
                <w:szCs w:val="24"/>
                <w:lang w:val="kk-KZ"/>
              </w:rPr>
            </w:r>
          </w:p>
          <w:p>
            <w:pPr>
              <w:jc w:val="both"/>
              <w:spacing w:after="0" w:line="240" w:lineRule="auto"/>
              <w:rPr>
                <w:rFonts w:ascii="Times New Roman" w:hAnsi="Times New Roman" w:cs="Times New Roman"/>
                <w:bCs/>
                <w:color w:val="000000"/>
                <w:sz w:val="24"/>
                <w:szCs w:val="24"/>
                <w:lang w:val="kk-KZ"/>
              </w:rPr>
            </w:pPr>
            <w:r>
              <w:rPr>
                <w:rFonts w:ascii="Times New Roman" w:hAnsi="Times New Roman" w:cs="Times New Roman"/>
                <w:bCs/>
                <w:spacing w:val="-1"/>
                <w:sz w:val="24"/>
                <w:szCs w:val="24"/>
                <w:lang w:val="kk-KZ"/>
              </w:rPr>
              <w:t xml:space="preserve">(</w:t>
            </w:r>
            <w:r>
              <w:rPr>
                <w:rFonts w:ascii="Times New Roman" w:hAnsi="Times New Roman" w:cs="Times New Roman"/>
                <w:bCs/>
                <w:sz w:val="24"/>
                <w:szCs w:val="24"/>
                <w:lang w:val="kk-KZ"/>
              </w:rPr>
              <w:t xml:space="preserve">«Қамқор» жобасы)</w:t>
            </w:r>
            <w:r>
              <w:rPr>
                <w:rFonts w:ascii="Times New Roman" w:hAnsi="Times New Roman" w:cs="Times New Roman"/>
                <w:bCs/>
                <w:color w:val="000000"/>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u w:val="single"/>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Колледж әкімшілігі, </w:t>
            </w:r>
            <w:r>
              <w:rPr>
                <w:rFonts w:ascii="Times New Roman" w:hAnsi="Times New Roman" w:cs="Times New Roman"/>
                <w:bCs/>
                <w:sz w:val="24"/>
                <w:szCs w:val="24"/>
                <w:lang w:val="kk-KZ"/>
              </w:rPr>
              <w:t xml:space="preserve">топ жетекшілері</w:t>
            </w:r>
            <w:r>
              <w:rPr>
                <w:rFonts w:ascii="Times New Roman" w:hAnsi="Times New Roman" w:cs="Times New Roman"/>
                <w:bCs/>
                <w:sz w:val="24"/>
                <w:szCs w:val="24"/>
                <w:lang w:val="kk-KZ"/>
              </w:rPr>
              <w:t xml:space="preserve">, студпарламент</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Алғыс айту күніне арналған шаралар:</w:t>
            </w:r>
            <w:r>
              <w:rPr>
                <w:rFonts w:ascii="Times New Roman" w:hAnsi="Times New Roman" w:cs="Times New Roman"/>
                <w:bCs/>
                <w:sz w:val="24"/>
                <w:szCs w:val="24"/>
                <w:lang w:val="kk-KZ"/>
              </w:rPr>
            </w:r>
          </w:p>
          <w:p>
            <w:pPr>
              <w:pStyle w:val="661"/>
              <w:ind w:left="0"/>
              <w:jc w:val="both"/>
              <w:spacing w:after="0" w:line="240" w:lineRule="auto"/>
              <w:rPr>
                <w:rFonts w:ascii="Times New Roman" w:hAnsi="Times New Roman"/>
                <w:bCs/>
                <w:sz w:val="24"/>
                <w:szCs w:val="24"/>
                <w:lang w:val="kk-KZ"/>
              </w:rPr>
            </w:pPr>
            <w:r>
              <w:rPr>
                <w:rFonts w:ascii="Times New Roman" w:hAnsi="Times New Roman"/>
                <w:bCs/>
                <w:sz w:val="24"/>
                <w:szCs w:val="24"/>
                <w:lang w:val="kk-KZ"/>
              </w:rPr>
              <w:t xml:space="preserve">1. «Мың алғыс...». Кураторлық сағат</w:t>
            </w:r>
            <w:r>
              <w:rPr>
                <w:rFonts w:ascii="Times New Roman" w:hAnsi="Times New Roman"/>
                <w:bCs/>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2. «Туған жерім – жүрегімде!». Білім алушылардың арасынан түрлі этнос өкілдерінің құттықтау челленджі.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u w:val="single"/>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u w:val="single"/>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4-апта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sz w:val="28"/>
                <w:szCs w:val="24"/>
                <w:lang w:val="kk-KZ"/>
              </w:rPr>
            </w:pPr>
            <w:r>
              <w:rPr>
                <w:rFonts w:ascii="Times New Roman" w:hAnsi="Times New Roman" w:cs="Times New Roman"/>
                <w:b/>
                <w:sz w:val="28"/>
                <w:szCs w:val="24"/>
                <w:lang w:val="kk-KZ"/>
              </w:rPr>
              <w:t xml:space="preserve">Наурыз</w:t>
            </w:r>
            <w:r>
              <w:rPr>
                <w:rFonts w:ascii="Times New Roman" w:hAnsi="Times New Roman" w:cs="Times New Roman"/>
                <w:b/>
                <w:sz w:val="28"/>
                <w:szCs w:val="24"/>
                <w:lang w:val="kk-KZ"/>
              </w:rPr>
            </w:r>
          </w:p>
          <w:p>
            <w:pPr>
              <w:jc w:val="center"/>
              <w:spacing w:after="0" w:line="240" w:lineRule="auto"/>
              <w:rPr>
                <w:rFonts w:ascii="Times New Roman" w:hAnsi="Times New Roman" w:cs="Times New Roman"/>
                <w:b/>
                <w:sz w:val="28"/>
                <w:szCs w:val="24"/>
                <w:lang w:val="kk-KZ"/>
              </w:rPr>
            </w:pPr>
            <w:r>
              <w:rPr>
                <w:rFonts w:ascii="Times New Roman" w:hAnsi="Times New Roman" w:cs="Times New Roman"/>
                <w:b/>
                <w:sz w:val="28"/>
                <w:szCs w:val="24"/>
                <w:lang w:val="kk-KZ"/>
              </w:rPr>
              <w:t xml:space="preserve">Тәуелсіздік және отаншылдық</w:t>
            </w:r>
            <w:r>
              <w:rPr>
                <w:rFonts w:ascii="Times New Roman" w:hAnsi="Times New Roman" w:cs="Times New Roman"/>
                <w:b/>
                <w:sz w:val="28"/>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8"/>
                <w:szCs w:val="24"/>
                <w:lang w:val="kk-KZ"/>
              </w:rPr>
            </w:pPr>
            <w:r>
              <w:rPr>
                <w:rFonts w:ascii="Times New Roman" w:hAnsi="Times New Roman"/>
                <w:b/>
                <w:sz w:val="28"/>
                <w:szCs w:val="24"/>
                <w:lang w:val="kk-KZ"/>
              </w:rPr>
              <w:t xml:space="preserve">Апта дәйексөзі:</w:t>
            </w:r>
            <w:r>
              <w:rPr>
                <w:rFonts w:ascii="Times New Roman" w:hAnsi="Times New Roman"/>
                <w:b/>
                <w:spacing w:val="3"/>
                <w:sz w:val="28"/>
                <w:szCs w:val="24"/>
                <w:shd w:val="clear" w:color="auto" w:fill="ffffff"/>
                <w:lang w:val="kk-KZ"/>
              </w:rPr>
              <w:t xml:space="preserve"> Патриотизм – ата-анаңды құрметтей білуің...(Б.Момышұлы)</w:t>
            </w:r>
            <w:r>
              <w:rPr>
                <w:rFonts w:ascii="Times New Roman" w:hAnsi="Times New Roman"/>
                <w:b/>
                <w:sz w:val="28"/>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lang w:val="kk-KZ"/>
              </w:rPr>
              <w:t xml:space="preserve">«Табиғатқа қамқорлық жасаймыз» акциясы. Колледж ауласын </w:t>
            </w:r>
            <w:r>
              <w:rPr>
                <w:rFonts w:ascii="Times New Roman" w:hAnsi="Times New Roman" w:cs="Times New Roman"/>
                <w:bCs/>
                <w:iCs/>
                <w:sz w:val="24"/>
                <w:szCs w:val="24"/>
                <w:lang w:val="kk-KZ"/>
              </w:rPr>
              <w:t xml:space="preserve">оқу кабинетін </w:t>
            </w:r>
            <w:r>
              <w:rPr>
                <w:rFonts w:ascii="Times New Roman" w:hAnsi="Times New Roman" w:cs="Times New Roman"/>
                <w:bCs/>
                <w:iCs/>
                <w:sz w:val="24"/>
                <w:szCs w:val="24"/>
                <w:lang w:val="kk-KZ"/>
              </w:rPr>
              <w:t xml:space="preserve">тазалау</w:t>
            </w:r>
            <w:r>
              <w:rPr>
                <w:rFonts w:ascii="Times New Roman" w:hAnsi="Times New Roman" w:cs="Times New Roman"/>
                <w:bCs/>
                <w:iCs/>
                <w:sz w:val="24"/>
                <w:szCs w:val="24"/>
                <w:lang w:val="kk-KZ"/>
              </w:rPr>
              <w:t xml:space="preserve">ға көмек беру</w:t>
            </w:r>
            <w:r>
              <w:rPr>
                <w:rFonts w:ascii="Times New Roman" w:hAnsi="Times New Roman" w:cs="Times New Roman"/>
                <w:bCs/>
                <w:iCs/>
                <w:sz w:val="24"/>
                <w:szCs w:val="24"/>
                <w:lang w:val="kk-KZ"/>
              </w:rPr>
            </w:r>
          </w:p>
          <w:p>
            <w:pPr>
              <w:jc w:val="both"/>
              <w:spacing w:after="0" w:line="240" w:lineRule="auto"/>
              <w:rPr>
                <w:rFonts w:ascii="Times New Roman" w:hAnsi="Times New Roman" w:cs="Times New Roman" w:eastAsiaTheme="minorHAnsi"/>
                <w:bCs/>
                <w:iCs/>
                <w:color w:val="000000" w:themeColor="text1"/>
                <w:sz w:val="24"/>
                <w:szCs w:val="24"/>
                <w:lang w:val="kk-KZ" w:eastAsia="en-US"/>
              </w:rPr>
            </w:pPr>
            <w:r>
              <w:rPr>
                <w:rFonts w:ascii="Times New Roman" w:hAnsi="Times New Roman" w:cs="Times New Roman"/>
                <w:bCs/>
                <w:iCs/>
                <w:spacing w:val="-1"/>
                <w:sz w:val="24"/>
                <w:szCs w:val="24"/>
                <w:lang w:val="kk-KZ"/>
              </w:rPr>
              <w:t xml:space="preserve">(</w:t>
            </w:r>
            <w:r>
              <w:rPr>
                <w:rFonts w:ascii="Times New Roman" w:hAnsi="Times New Roman" w:cs="Times New Roman"/>
                <w:bCs/>
                <w:iCs/>
                <w:sz w:val="24"/>
                <w:szCs w:val="24"/>
                <w:lang w:val="kk-KZ"/>
              </w:rPr>
              <w:t xml:space="preserve">«Еңбегі адал – жас өрен» жобасы)</w:t>
            </w:r>
            <w:r>
              <w:rPr>
                <w:rFonts w:ascii="Times New Roman" w:hAnsi="Times New Roman" w:cs="Times New Roman" w:eastAsiaTheme="minorHAnsi"/>
                <w:bCs/>
                <w:iCs/>
                <w:color w:val="000000" w:themeColor="text1"/>
                <w:sz w:val="24"/>
                <w:szCs w:val="24"/>
                <w:lang w:val="kk-KZ"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bCs/>
                <w:iCs/>
                <w:spacing w:val="-1"/>
                <w:sz w:val="24"/>
                <w:szCs w:val="24"/>
                <w:lang w:val="kk-KZ"/>
              </w:rPr>
              <w:t xml:space="preserve">Әлеуметтік желілерде жариялау</w:t>
            </w:r>
            <w:r>
              <w:rPr>
                <w:rFonts w:ascii="Times New Roman" w:hAnsi="Times New Roman" w:cs="Times New Roman"/>
                <w:bCs/>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iCs/>
                <w:sz w:val="24"/>
                <w:szCs w:val="24"/>
                <w:lang w:val="kk-KZ"/>
              </w:rPr>
            </w:pPr>
            <w:r>
              <w:rPr>
                <w:rFonts w:ascii="Times New Roman" w:hAnsi="Times New Roman" w:eastAsia="Times New Roman" w:cs="Times New Roman"/>
                <w:bCs/>
                <w:iCs/>
                <w:sz w:val="24"/>
                <w:szCs w:val="24"/>
                <w:lang w:val="kk-KZ"/>
              </w:rPr>
              <w:t xml:space="preserve">1-апта</w:t>
            </w:r>
            <w:r>
              <w:rPr>
                <w:rFonts w:ascii="Times New Roman" w:hAnsi="Times New Roman" w:cs="Times New Roman"/>
                <w:bCs/>
                <w:i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iCs/>
                <w:sz w:val="24"/>
                <w:szCs w:val="24"/>
              </w:rPr>
            </w:pPr>
            <w:r>
              <w:rPr>
                <w:rFonts w:ascii="Times New Roman" w:hAnsi="Times New Roman" w:cs="Times New Roman"/>
                <w:bCs/>
                <w:iCs/>
                <w:sz w:val="24"/>
                <w:szCs w:val="24"/>
              </w:rPr>
              <w:t xml:space="preserve">«Ананың аялы алақаны». </w:t>
            </w:r>
            <w:r>
              <w:rPr>
                <w:rFonts w:ascii="Times New Roman" w:hAnsi="Times New Roman" w:cs="Times New Roman"/>
                <w:bCs/>
                <w:iCs/>
                <w:sz w:val="24"/>
                <w:szCs w:val="24"/>
                <w:lang w:val="kk-KZ"/>
              </w:rPr>
              <w:t xml:space="preserve">Ч</w:t>
            </w:r>
            <w:r>
              <w:rPr>
                <w:rFonts w:ascii="Times New Roman" w:hAnsi="Times New Roman" w:cs="Times New Roman"/>
                <w:bCs/>
                <w:iCs/>
                <w:sz w:val="24"/>
                <w:szCs w:val="24"/>
              </w:rPr>
              <w:t xml:space="preserve">еллендж.</w:t>
            </w:r>
            <w:r>
              <w:rPr>
                <w:rFonts w:ascii="Times New Roman" w:hAnsi="Times New Roman" w:cs="Times New Roman"/>
                <w:bCs/>
                <w:iCs/>
                <w:sz w:val="24"/>
                <w:szCs w:val="24"/>
              </w:rPr>
            </w:r>
          </w:p>
          <w:p>
            <w:pPr>
              <w:jc w:val="both"/>
              <w:spacing w:after="0" w:line="240" w:lineRule="auto"/>
              <w:rPr>
                <w:rFonts w:ascii="Times New Roman" w:hAnsi="Times New Roman" w:cs="Times New Roman" w:eastAsiaTheme="minorHAnsi"/>
                <w:bCs/>
                <w:iCs/>
                <w:color w:val="000000" w:themeColor="text1"/>
                <w:sz w:val="24"/>
                <w:szCs w:val="24"/>
                <w:lang w:eastAsia="en-US"/>
              </w:rPr>
            </w:pPr>
            <w:r>
              <w:rPr>
                <w:rFonts w:ascii="Times New Roman" w:hAnsi="Times New Roman" w:cs="Times New Roman"/>
                <w:bCs/>
                <w:iCs/>
                <w:spacing w:val="-1"/>
                <w:sz w:val="24"/>
                <w:szCs w:val="24"/>
                <w:lang w:val="kk-KZ"/>
              </w:rPr>
              <w:t xml:space="preserve">(</w:t>
            </w:r>
            <w:r>
              <w:rPr>
                <w:rFonts w:ascii="Times New Roman" w:hAnsi="Times New Roman" w:cs="Times New Roman"/>
                <w:bCs/>
                <w:iCs/>
                <w:sz w:val="24"/>
                <w:szCs w:val="24"/>
              </w:rPr>
              <w:t xml:space="preserve">«</w:t>
            </w:r>
            <w:r>
              <w:rPr>
                <w:rFonts w:ascii="Times New Roman" w:hAnsi="Times New Roman" w:cs="Times New Roman"/>
                <w:bCs/>
                <w:iCs/>
                <w:sz w:val="24"/>
                <w:szCs w:val="24"/>
                <w:lang w:val="kk-KZ"/>
              </w:rPr>
              <w:t xml:space="preserve">Шабыт</w:t>
            </w:r>
            <w:r>
              <w:rPr>
                <w:rFonts w:ascii="Times New Roman" w:hAnsi="Times New Roman" w:cs="Times New Roman"/>
                <w:bCs/>
                <w:iCs/>
                <w:sz w:val="24"/>
                <w:szCs w:val="24"/>
              </w:rPr>
              <w:t xml:space="preserve">»</w:t>
            </w:r>
            <w:r>
              <w:rPr>
                <w:rFonts w:ascii="Times New Roman" w:hAnsi="Times New Roman" w:cs="Times New Roman"/>
                <w:bCs/>
                <w:iCs/>
                <w:sz w:val="24"/>
                <w:szCs w:val="24"/>
                <w:lang w:val="kk-KZ"/>
              </w:rPr>
              <w:t xml:space="preserve"> жобасы</w:t>
            </w:r>
            <w:r>
              <w:rPr>
                <w:rFonts w:ascii="Times New Roman" w:hAnsi="Times New Roman" w:cs="Times New Roman"/>
                <w:bCs/>
                <w:iCs/>
                <w:sz w:val="24"/>
                <w:szCs w:val="24"/>
              </w:rPr>
              <w:t xml:space="preserve">)</w:t>
            </w:r>
            <w:r>
              <w:rPr>
                <w:rFonts w:ascii="Times New Roman" w:hAnsi="Times New Roman" w:cs="Times New Roman" w:eastAsiaTheme="minorHAnsi"/>
                <w:bCs/>
                <w:iCs/>
                <w:color w:val="000000" w:themeColor="text1"/>
                <w:sz w:val="24"/>
                <w:szCs w:val="24"/>
                <w:lang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bCs/>
                <w:iCs/>
                <w:spacing w:val="-1"/>
                <w:sz w:val="24"/>
                <w:szCs w:val="24"/>
                <w:lang w:val="kk-KZ"/>
              </w:rPr>
              <w:t xml:space="preserve">Әлеуметтік желілерде жариялау</w:t>
            </w:r>
            <w:r>
              <w:rPr>
                <w:rFonts w:ascii="Times New Roman" w:hAnsi="Times New Roman" w:cs="Times New Roman"/>
                <w:bCs/>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iCs/>
                <w:sz w:val="24"/>
                <w:szCs w:val="24"/>
                <w:lang w:val="kk-KZ"/>
              </w:rPr>
            </w:pPr>
            <w:r>
              <w:rPr>
                <w:rFonts w:ascii="Times New Roman" w:hAnsi="Times New Roman" w:eastAsia="Times New Roman" w:cs="Times New Roman"/>
                <w:bCs/>
                <w:iCs/>
                <w:sz w:val="24"/>
                <w:szCs w:val="24"/>
                <w:lang w:val="kk-KZ"/>
              </w:rPr>
              <w:t xml:space="preserve">1-апта</w:t>
            </w:r>
            <w:r>
              <w:rPr>
                <w:rFonts w:ascii="Times New Roman" w:hAnsi="Times New Roman" w:cs="Times New Roman"/>
                <w:bCs/>
                <w:i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69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iCs/>
                <w:sz w:val="24"/>
                <w:szCs w:val="24"/>
                <w:lang w:val="kk-KZ"/>
              </w:rPr>
            </w:pPr>
            <w:r>
              <w:rPr>
                <w:rFonts w:ascii="Times New Roman" w:hAnsi="Times New Roman" w:cs="Times New Roman"/>
                <w:bCs/>
                <w:iCs/>
                <w:sz w:val="24"/>
                <w:szCs w:val="24"/>
                <w:shd w:val="clear" w:color="auto" w:fill="ffffff"/>
                <w:lang w:val="kk-KZ"/>
              </w:rPr>
              <w:t xml:space="preserve">«</w:t>
            </w:r>
            <w:r>
              <w:rPr>
                <w:rFonts w:ascii="Times New Roman" w:hAnsi="Times New Roman" w:cs="Times New Roman"/>
                <w:bCs/>
                <w:iCs/>
                <w:sz w:val="24"/>
                <w:szCs w:val="24"/>
                <w:lang w:val="kk-KZ"/>
              </w:rPr>
              <w:t xml:space="preserve">Бәрі де, Ана, бір өзіңнен басталды».           Кураторлық сағат</w:t>
            </w:r>
            <w:r>
              <w:rPr>
                <w:rFonts w:ascii="Times New Roman" w:hAnsi="Times New Roman" w:cs="Times New Roman"/>
                <w:bCs/>
                <w:i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bCs/>
                <w:iCs/>
                <w:spacing w:val="-1"/>
                <w:sz w:val="24"/>
                <w:szCs w:val="24"/>
                <w:lang w:val="kk-KZ"/>
              </w:rPr>
              <w:t xml:space="preserve">Әдістемелік әзірлеме, әлеуметтік желілерде жариялау</w:t>
            </w:r>
            <w:r>
              <w:rPr>
                <w:rFonts w:ascii="Times New Roman" w:hAnsi="Times New Roman" w:cs="Times New Roman"/>
                <w:bCs/>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Директордың оқу-тәрбие ісі жөніндегі орынбасар</w:t>
            </w:r>
            <w:r>
              <w:rPr>
                <w:rFonts w:ascii="Times New Roman" w:hAnsi="Times New Roman" w:cs="Times New Roman"/>
                <w:color w:val="000000"/>
                <w:sz w:val="24"/>
                <w:szCs w:val="24"/>
                <w:lang w:val="kk-KZ"/>
              </w:rPr>
              <w:t xml:space="preserve">ы С.Ибрагимова,</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Бөлім меңгерушісі А.Ташбаев,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Психолог Ш.Рафиқов,</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Жастар ісі бойынша инспектор,</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color w:val="000000"/>
                <w:sz w:val="24"/>
                <w:szCs w:val="24"/>
                <w:lang w:val="kk-KZ"/>
              </w:rPr>
              <w:t xml:space="preserve">Оқу </w:t>
            </w:r>
            <w:r>
              <w:rPr>
                <w:rFonts w:ascii="Times New Roman" w:hAnsi="Times New Roman" w:cs="Times New Roman"/>
                <w:color w:val="000000"/>
                <w:sz w:val="24"/>
                <w:szCs w:val="24"/>
                <w:lang w:val="kk-KZ"/>
              </w:rPr>
              <w:t xml:space="preserve"> өндірістік шеберлер</w:t>
            </w:r>
            <w:r>
              <w:rPr>
                <w:rFonts w:ascii="Times New Roman" w:hAnsi="Times New Roman" w:cs="Times New Roman"/>
                <w:color w:val="000000"/>
                <w:sz w:val="24"/>
                <w:szCs w:val="24"/>
                <w:lang w:val="kk-KZ"/>
              </w:rPr>
              <w:t xml:space="preserve">і,</w:t>
            </w:r>
            <w:r>
              <w:rPr>
                <w:rFonts w:ascii="Times New Roman" w:hAnsi="Times New Roman" w:cs="Times New Roman"/>
                <w:color w:val="000000"/>
                <w:sz w:val="24"/>
                <w:szCs w:val="24"/>
                <w:lang w:val="kk-KZ"/>
              </w:rPr>
            </w:r>
          </w:p>
          <w:p>
            <w:pPr>
              <w:jc w:val="both"/>
              <w:spacing w:after="0" w:line="240" w:lineRule="auto"/>
              <w:rPr>
                <w:rFonts w:ascii="Times New Roman" w:hAnsi="Times New Roman" w:cs="Times New Roman"/>
                <w:bCs/>
                <w:iCs/>
                <w:color w:val="000000" w:themeColor="text1"/>
                <w:sz w:val="24"/>
                <w:szCs w:val="24"/>
                <w:lang w:val="kk-KZ"/>
              </w:rPr>
            </w:pPr>
            <w:r>
              <w:rPr>
                <w:rFonts w:ascii="Times New Roman" w:hAnsi="Times New Roman" w:cs="Times New Roman"/>
                <w:color w:val="000000"/>
                <w:sz w:val="24"/>
                <w:szCs w:val="24"/>
                <w:lang w:val="kk-KZ"/>
              </w:rPr>
              <w:t xml:space="preserve">Топ жетекшілері</w:t>
            </w:r>
            <w:r>
              <w:rPr>
                <w:rFonts w:ascii="Times New Roman" w:hAnsi="Times New Roman" w:cs="Times New Roman"/>
                <w:bCs/>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iCs/>
                <w:sz w:val="24"/>
                <w:szCs w:val="24"/>
                <w:lang w:val="kk-KZ"/>
              </w:rPr>
            </w:pPr>
            <w:r>
              <w:rPr>
                <w:rFonts w:ascii="Times New Roman" w:hAnsi="Times New Roman" w:eastAsia="Times New Roman" w:cs="Times New Roman"/>
                <w:bCs/>
                <w:iCs/>
                <w:sz w:val="24"/>
                <w:szCs w:val="24"/>
                <w:lang w:val="kk-KZ"/>
              </w:rPr>
              <w:t xml:space="preserve">1-апта</w:t>
            </w:r>
            <w:r>
              <w:rPr>
                <w:rFonts w:ascii="Times New Roman" w:hAnsi="Times New Roman" w:cs="Times New Roman"/>
                <w:bCs/>
                <w:i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w:t>
            </w:r>
            <w:r>
              <w:rPr>
                <w:rFonts w:ascii="Times New Roman" w:hAnsi="Times New Roman"/>
                <w:b/>
                <w:spacing w:val="3"/>
                <w:sz w:val="28"/>
                <w:szCs w:val="24"/>
                <w:shd w:val="clear" w:color="auto" w:fill="ffffff"/>
                <w:lang w:val="kk-KZ"/>
              </w:rPr>
              <w:t xml:space="preserve"> Тәуелсіздік – тәтті сөз ғана емес, ұлттық жауапкершілік</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 «Жер сағаты». Экологиялық акция</w:t>
            </w:r>
            <w:r>
              <w:rPr>
                <w:rFonts w:ascii="Times New Roman" w:hAnsi="Times New Roman" w:cs="Times New Roman"/>
                <w:bCs/>
                <w:sz w:val="24"/>
                <w:szCs w:val="24"/>
                <w:lang w:val="kk-KZ"/>
              </w:rPr>
            </w:r>
          </w:p>
          <w:p>
            <w:pPr>
              <w:jc w:val="both"/>
              <w:spacing w:after="0" w:line="240" w:lineRule="auto"/>
              <w:rPr>
                <w:rFonts w:ascii="Times New Roman" w:hAnsi="Times New Roman" w:cs="Times New Roman" w:eastAsiaTheme="minorHAnsi"/>
                <w:bCs/>
                <w:color w:val="000000" w:themeColor="text1"/>
                <w:sz w:val="24"/>
                <w:szCs w:val="24"/>
                <w:lang w:eastAsia="en-US"/>
              </w:rPr>
            </w:pPr>
            <w:r>
              <w:rPr>
                <w:rFonts w:ascii="Times New Roman" w:hAnsi="Times New Roman" w:cs="Times New Roman"/>
                <w:bCs/>
                <w:spacing w:val="-1"/>
                <w:sz w:val="24"/>
                <w:szCs w:val="24"/>
                <w:lang w:val="kk-KZ"/>
              </w:rPr>
              <w:t xml:space="preserve">(</w:t>
            </w:r>
            <w:r>
              <w:rPr>
                <w:rFonts w:ascii="Times New Roman" w:hAnsi="Times New Roman" w:cs="Times New Roman"/>
                <w:bCs/>
                <w:sz w:val="24"/>
                <w:szCs w:val="24"/>
                <w:lang w:val="kk-KZ"/>
              </w:rPr>
              <w:t xml:space="preserve">«Қамқор»жобасы)</w:t>
            </w:r>
            <w:r>
              <w:rPr>
                <w:rFonts w:ascii="Times New Roman" w:hAnsi="Times New Roman" w:cs="Times New Roman" w:eastAsiaTheme="minorHAnsi"/>
                <w:bCs/>
                <w:color w:val="000000" w:themeColor="text1"/>
                <w:sz w:val="24"/>
                <w:szCs w:val="24"/>
                <w:lang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2-апта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«Кітаптар желісімен түсірілген фильмдер».  Отандық авторлар шығармаларының виртуалды көрмесі.</w:t>
            </w:r>
            <w:r>
              <w:rPr>
                <w:rFonts w:ascii="Times New Roman" w:hAnsi="Times New Roman" w:cs="Times New Roman"/>
                <w:bCs/>
                <w:sz w:val="24"/>
                <w:szCs w:val="24"/>
                <w:lang w:val="kk-KZ"/>
              </w:rPr>
            </w:r>
          </w:p>
          <w:p>
            <w:pPr>
              <w:jc w:val="both"/>
              <w:spacing w:after="0" w:line="240" w:lineRule="auto"/>
              <w:rPr>
                <w:rFonts w:ascii="Times New Roman" w:hAnsi="Times New Roman" w:cs="Times New Roman" w:eastAsiaTheme="minorHAnsi"/>
                <w:bCs/>
                <w:color w:val="000000" w:themeColor="text1"/>
                <w:sz w:val="24"/>
                <w:szCs w:val="24"/>
                <w:lang w:eastAsia="en-US"/>
              </w:rPr>
            </w:pPr>
            <w:r>
              <w:rPr>
                <w:rFonts w:ascii="Times New Roman" w:hAnsi="Times New Roman" w:cs="Times New Roman"/>
                <w:bCs/>
                <w:spacing w:val="-1"/>
                <w:sz w:val="24"/>
                <w:szCs w:val="24"/>
                <w:lang w:val="kk-KZ"/>
              </w:rPr>
              <w:t xml:space="preserve">(</w:t>
            </w:r>
            <w:r>
              <w:rPr>
                <w:rFonts w:ascii="Times New Roman" w:hAnsi="Times New Roman" w:cs="Times New Roman"/>
                <w:bCs/>
                <w:sz w:val="24"/>
                <w:szCs w:val="24"/>
                <w:lang w:val="kk-KZ"/>
              </w:rPr>
              <w:t xml:space="preserve">«Оқуға құштар колледж» жобасы)</w:t>
            </w:r>
            <w:r>
              <w:rPr>
                <w:rFonts w:ascii="Times New Roman" w:hAnsi="Times New Roman" w:cs="Times New Roman" w:eastAsiaTheme="minorHAnsi"/>
                <w:bCs/>
                <w:color w:val="000000" w:themeColor="text1"/>
                <w:sz w:val="24"/>
                <w:szCs w:val="24"/>
                <w:lang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Әдістемелік әзірлеме, </w:t>
            </w:r>
            <w:r>
              <w:rPr>
                <w:rFonts w:ascii="Times New Roman" w:hAnsi="Times New Roman" w:cs="Times New Roman"/>
                <w:bCs/>
                <w:spacing w:val="-1"/>
                <w:sz w:val="24"/>
                <w:szCs w:val="24"/>
                <w:lang w:val="kk-KZ"/>
              </w:rPr>
            </w:r>
          </w:p>
          <w:p>
            <w:pPr>
              <w:jc w:val="both"/>
              <w:spacing w:after="0" w:line="240" w:lineRule="auto"/>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видеоматериал,</w:t>
            </w:r>
            <w:r>
              <w:rPr>
                <w:rFonts w:ascii="Times New Roman" w:hAnsi="Times New Roman" w:cs="Times New Roman"/>
                <w:bCs/>
                <w:spacing w:val="-1"/>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2-апта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w:t>
            </w:r>
            <w:r>
              <w:rPr>
                <w:rFonts w:ascii="Times New Roman" w:hAnsi="Times New Roman"/>
                <w:b/>
                <w:spacing w:val="3"/>
                <w:sz w:val="28"/>
                <w:szCs w:val="24"/>
                <w:shd w:val="clear" w:color="auto" w:fill="ffffff"/>
                <w:lang w:val="kk-KZ"/>
              </w:rPr>
              <w:t xml:space="preserve"> Ар-намыс қана тәуелсіздікке тірек бола алады</w:t>
            </w:r>
            <w:r>
              <w:rPr>
                <w:rFonts w:ascii="Times New Roman" w:hAnsi="Times New Roman"/>
                <w:b/>
                <w:sz w:val="24"/>
                <w:szCs w:val="24"/>
                <w:lang w:val="kk-KZ"/>
              </w:rPr>
            </w:r>
          </w:p>
        </w:tc>
      </w:tr>
      <w:tr>
        <w:tblPrEx/>
        <w:trPr>
          <w:gridAfter w:val="1"/>
          <w:trHeight w:val="402"/>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eastAsiaTheme="minorHAnsi"/>
                <w:bCs/>
                <w:color w:val="000000" w:themeColor="text1"/>
                <w:sz w:val="24"/>
                <w:szCs w:val="24"/>
                <w:lang w:val="kk-KZ" w:eastAsia="en-US"/>
              </w:rPr>
            </w:pPr>
            <w:r>
              <w:rPr>
                <w:rFonts w:ascii="Times New Roman" w:hAnsi="Times New Roman" w:cs="Times New Roman"/>
                <w:bCs/>
                <w:sz w:val="24"/>
                <w:szCs w:val="24"/>
                <w:lang w:val="kk-KZ"/>
              </w:rPr>
              <w:t xml:space="preserve">«Ұлттық сезім». Ұлттық мәдениетті және ұлттық киімді танымал ету флешмобы </w:t>
            </w:r>
            <w:r>
              <w:rPr>
                <w:rFonts w:ascii="Times New Roman" w:hAnsi="Times New Roman" w:cs="Times New Roman" w:eastAsiaTheme="minorHAnsi"/>
                <w:bCs/>
                <w:color w:val="000000" w:themeColor="text1"/>
                <w:sz w:val="24"/>
                <w:szCs w:val="24"/>
                <w:lang w:val="kk-KZ"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«Өнерлі өрге жүзер». Оқушылардың қолынан шыққан бұйымдар көрмесін ұйымдастыру.</w:t>
            </w:r>
            <w:r>
              <w:rPr>
                <w:rFonts w:ascii="Times New Roman" w:hAnsi="Times New Roman" w:cs="Times New Roman"/>
                <w:bCs/>
                <w:sz w:val="24"/>
                <w:szCs w:val="24"/>
                <w:lang w:val="kk-KZ"/>
              </w:rPr>
            </w:r>
          </w:p>
          <w:p>
            <w:pPr>
              <w:spacing w:after="0" w:line="240" w:lineRule="auto"/>
              <w:rPr>
                <w:rFonts w:ascii="Times New Roman" w:hAnsi="Times New Roman" w:cs="Times New Roman" w:eastAsiaTheme="minorHAnsi"/>
                <w:bCs/>
                <w:color w:val="000000" w:themeColor="text1"/>
                <w:sz w:val="24"/>
                <w:szCs w:val="24"/>
                <w:lang w:eastAsia="en-US"/>
              </w:rPr>
            </w:pPr>
            <w:r>
              <w:rPr>
                <w:rFonts w:ascii="Times New Roman" w:hAnsi="Times New Roman" w:cs="Times New Roman"/>
                <w:bCs/>
                <w:spacing w:val="-1"/>
                <w:sz w:val="24"/>
                <w:szCs w:val="24"/>
                <w:lang w:val="kk-KZ"/>
              </w:rPr>
              <w:t xml:space="preserve">(</w:t>
            </w:r>
            <w:r>
              <w:rPr>
                <w:rFonts w:ascii="Times New Roman" w:hAnsi="Times New Roman" w:cs="Times New Roman"/>
                <w:bCs/>
                <w:sz w:val="24"/>
                <w:szCs w:val="24"/>
              </w:rPr>
              <w:t xml:space="preserve">«</w:t>
            </w:r>
            <w:r>
              <w:rPr>
                <w:rFonts w:ascii="Times New Roman" w:hAnsi="Times New Roman" w:cs="Times New Roman"/>
                <w:bCs/>
                <w:sz w:val="24"/>
                <w:szCs w:val="24"/>
                <w:lang w:val="kk-KZ"/>
              </w:rPr>
              <w:t xml:space="preserve">Шабыт</w:t>
            </w:r>
            <w:r>
              <w:rPr>
                <w:rFonts w:ascii="Times New Roman" w:hAnsi="Times New Roman" w:cs="Times New Roman"/>
                <w:bCs/>
                <w:sz w:val="24"/>
                <w:szCs w:val="24"/>
              </w:rPr>
              <w:t xml:space="preserve">»</w:t>
            </w:r>
            <w:r>
              <w:rPr>
                <w:rFonts w:ascii="Times New Roman" w:hAnsi="Times New Roman" w:cs="Times New Roman"/>
                <w:bCs/>
                <w:sz w:val="24"/>
                <w:szCs w:val="24"/>
                <w:lang w:val="kk-KZ"/>
              </w:rPr>
              <w:t xml:space="preserve"> жобасы</w:t>
            </w:r>
            <w:r>
              <w:rPr>
                <w:rFonts w:ascii="Times New Roman" w:hAnsi="Times New Roman" w:cs="Times New Roman"/>
                <w:bCs/>
                <w:sz w:val="24"/>
                <w:szCs w:val="24"/>
              </w:rPr>
              <w:t xml:space="preserve">)</w:t>
            </w:r>
            <w:r>
              <w:rPr>
                <w:rFonts w:ascii="Times New Roman" w:hAnsi="Times New Roman" w:cs="Times New Roman" w:eastAsiaTheme="minorHAnsi"/>
                <w:bCs/>
                <w:color w:val="000000" w:themeColor="text1"/>
                <w:sz w:val="24"/>
                <w:szCs w:val="24"/>
                <w:lang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 жұмыс материалдары</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Топ жетекшілері,  Жастар ісі бойынша инспектор</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Наурыз мерекесіне арналған шаралар:</w:t>
            </w:r>
            <w:r>
              <w:rPr>
                <w:rFonts w:ascii="Times New Roman" w:hAnsi="Times New Roman" w:cs="Times New Roman"/>
                <w:bCs/>
                <w:sz w:val="24"/>
                <w:szCs w:val="24"/>
                <w:lang w:val="kk-KZ"/>
              </w:rPr>
            </w:r>
          </w:p>
          <w:p>
            <w:pPr>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Наурыз – құт-береке бастауы!». Бауырсақ-party</w:t>
            </w:r>
            <w:r>
              <w:rPr>
                <w:rFonts w:ascii="Times New Roman" w:hAnsi="Times New Roman" w:cs="Times New Roman"/>
                <w:bCs/>
                <w:sz w:val="24"/>
                <w:szCs w:val="24"/>
                <w:lang w:val="kk-KZ"/>
              </w:rPr>
            </w:r>
          </w:p>
          <w:p>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2. «Ұлыстың Ұлы күні – Наурыз мейрамы!». Мерекелік шара</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Сценарийлер,  әлеуметтік желілерде жариялау</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Жастар ісі бойынша инспектор</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оқу өндіріс шеберлер,</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w:t>
            </w:r>
            <w:r>
              <w:rPr>
                <w:rFonts w:ascii="Times New Roman" w:hAnsi="Times New Roman"/>
                <w:b/>
                <w:spacing w:val="3"/>
                <w:sz w:val="28"/>
                <w:szCs w:val="24"/>
                <w:shd w:val="clear" w:color="auto" w:fill="ffffff"/>
                <w:lang w:val="kk-KZ"/>
              </w:rPr>
              <w:t xml:space="preserve"> Патриотизмі жоқ халық жаны жоқ тәнмен тең</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shd w:val="clear" w:color="auto" w:fill="ffffff"/>
              <w:rPr>
                <w:iCs/>
                <w:shd w:val="clear" w:color="auto" w:fill="ffffff"/>
                <w:lang w:val="kk-KZ"/>
              </w:rPr>
            </w:pPr>
            <w:r>
              <w:rPr>
                <w:iCs/>
                <w:shd w:val="clear" w:color="auto" w:fill="ffffff"/>
                <w:lang w:val="kk-KZ"/>
              </w:rPr>
              <w:t xml:space="preserve">«Берік достық бұзылмайды». Сахналастырылған қойылымдар байқауы</w:t>
            </w:r>
            <w:r>
              <w:rPr>
                <w:iCs/>
                <w:lang w:val="kk-KZ"/>
              </w:rPr>
              <w:t xml:space="preserve">.</w:t>
            </w:r>
            <w:r>
              <w:rPr>
                <w:iCs/>
                <w:shd w:val="clear" w:color="auto" w:fill="ffffff"/>
                <w:lang w:val="kk-KZ"/>
              </w:rPr>
            </w:r>
          </w:p>
          <w:p>
            <w:pPr>
              <w:jc w:val="both"/>
              <w:spacing w:after="0" w:line="240" w:lineRule="auto"/>
              <w:rPr>
                <w:rFonts w:ascii="Times New Roman" w:hAnsi="Times New Roman" w:cs="Times New Roman" w:eastAsiaTheme="minorHAnsi"/>
                <w:iCs/>
                <w:color w:val="000000" w:themeColor="text1"/>
                <w:sz w:val="24"/>
                <w:szCs w:val="24"/>
                <w:lang w:eastAsia="en-US"/>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«Шабыт» жобасы)</w:t>
            </w:r>
            <w:r>
              <w:rPr>
                <w:rFonts w:ascii="Times New Roman" w:hAnsi="Times New Roman" w:cs="Times New Roman" w:eastAsiaTheme="minorHAnsi"/>
                <w:iCs/>
                <w:color w:val="000000" w:themeColor="text1"/>
                <w:sz w:val="24"/>
                <w:szCs w:val="24"/>
                <w:lang w:eastAsia="en-US"/>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iCs/>
                <w:spacing w:val="-1"/>
                <w:sz w:val="24"/>
                <w:szCs w:val="24"/>
                <w:lang w:val="kk-KZ"/>
              </w:rPr>
            </w:pPr>
            <w:r>
              <w:rPr>
                <w:rFonts w:ascii="Times New Roman" w:hAnsi="Times New Roman" w:cs="Times New Roman"/>
                <w:iCs/>
                <w:spacing w:val="-1"/>
                <w:sz w:val="24"/>
                <w:szCs w:val="24"/>
                <w:lang w:val="kk-KZ"/>
              </w:rPr>
              <w:t xml:space="preserve">Сценарий, </w:t>
            </w:r>
            <w:r>
              <w:rPr>
                <w:rFonts w:ascii="Times New Roman" w:hAnsi="Times New Roman" w:cs="Times New Roman"/>
                <w:iCs/>
                <w:spacing w:val="-1"/>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Әлеуметтік желілерде жариялау, жұмыс материалдары</w:t>
            </w:r>
            <w:r>
              <w:rPr>
                <w:rFonts w:ascii="Times New Roman" w:hAnsi="Times New Roman" w:cs="Times New Roman"/>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eastAsia="Times New Roman" w:cs="Times New Roman"/>
                <w:iCs/>
                <w:sz w:val="24"/>
                <w:szCs w:val="24"/>
                <w:lang w:val="kk-KZ"/>
              </w:rPr>
              <w:t xml:space="preserve">4-апта</w:t>
            </w:r>
            <w:r>
              <w:rPr>
                <w:rFonts w:ascii="Times New Roman" w:hAnsi="Times New Roman" w:cs="Times New Roman"/>
                <w:i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iCs/>
                <w:sz w:val="24"/>
                <w:szCs w:val="24"/>
                <w:shd w:val="clear" w:color="auto" w:fill="ffffff"/>
                <w:lang w:val="kk-KZ"/>
              </w:rPr>
            </w:pPr>
            <w:r>
              <w:rPr>
                <w:rFonts w:ascii="Times New Roman" w:hAnsi="Times New Roman" w:cs="Times New Roman"/>
                <w:iCs/>
                <w:sz w:val="24"/>
                <w:szCs w:val="24"/>
                <w:shd w:val="clear" w:color="auto" w:fill="ffffff"/>
                <w:lang w:val="kk-KZ"/>
              </w:rPr>
              <w:t xml:space="preserve">«Бала тәрбиесі – ортақ міндет». Ата-ана сағаты</w:t>
            </w:r>
            <w:r>
              <w:rPr>
                <w:rFonts w:ascii="Times New Roman" w:hAnsi="Times New Roman" w:cs="Times New Roman"/>
                <w:iCs/>
                <w:sz w:val="24"/>
                <w:szCs w:val="24"/>
                <w:shd w:val="clear" w:color="auto" w:fill="ffffff"/>
                <w:lang w:val="kk-KZ"/>
              </w:rPr>
            </w:r>
          </w:p>
          <w:p>
            <w:pPr>
              <w:jc w:val="both"/>
              <w:spacing w:after="0" w:line="240" w:lineRule="auto"/>
              <w:shd w:val="clear" w:color="auto" w:fill="ffffff"/>
              <w:rPr>
                <w:rFonts w:ascii="Times New Roman" w:hAnsi="Times New Roman" w:eastAsia="Times New Roman" w:cs="Times New Roman"/>
                <w:iCs/>
                <w:color w:val="000000" w:themeColor="text1"/>
                <w:sz w:val="24"/>
                <w:szCs w:val="24"/>
                <w:shd w:val="clear" w:color="auto" w:fill="ffffff"/>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lang w:val="kk-KZ"/>
              </w:rPr>
              <w:t xml:space="preserve">«Саналы ата-ана»жобасы)</w:t>
            </w:r>
            <w:r>
              <w:rPr>
                <w:rFonts w:ascii="Times New Roman" w:hAnsi="Times New Roman" w:eastAsia="Times New Roman" w:cs="Times New Roman"/>
                <w:iCs/>
                <w:color w:val="000000" w:themeColor="text1"/>
                <w:sz w:val="24"/>
                <w:szCs w:val="24"/>
                <w:shd w:val="clear" w:color="auto" w:fill="ffffff"/>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Әлеуметтік желілерде жариялау, жұмыс материалдары</w:t>
            </w:r>
            <w:r>
              <w:rPr>
                <w:rFonts w:ascii="Times New Roman" w:hAnsi="Times New Roman" w:cs="Times New Roman"/>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z w:val="24"/>
                <w:szCs w:val="24"/>
                <w:lang w:val="kk-KZ"/>
              </w:rPr>
              <w:t xml:space="preserve">Директордың тәрбие жұмысы жөніндегі орынбасары,</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eastAsia="Times New Roman" w:cs="Times New Roman"/>
                <w:iCs/>
                <w:sz w:val="24"/>
                <w:szCs w:val="24"/>
                <w:lang w:val="kk-KZ"/>
              </w:rPr>
              <w:t xml:space="preserve">4-апта</w:t>
            </w:r>
            <w:r>
              <w:rPr>
                <w:rFonts w:ascii="Times New Roman" w:hAnsi="Times New Roman" w:cs="Times New Roman"/>
                <w:i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cs="Times New Roman"/>
                <w:b/>
                <w:color w:val="000000" w:themeColor="text1"/>
                <w:sz w:val="28"/>
                <w:szCs w:val="24"/>
                <w:lang w:val="kk-KZ"/>
              </w:rPr>
              <w:t xml:space="preserve">Сәуір</w:t>
            </w:r>
            <w:r>
              <w:rPr>
                <w:rFonts w:ascii="Times New Roman" w:hAnsi="Times New Roman" w:cs="Times New Roman"/>
                <w:b/>
                <w:color w:val="000000" w:themeColor="text1"/>
                <w:sz w:val="28"/>
                <w:szCs w:val="24"/>
                <w:lang w:val="kk-KZ"/>
              </w:rPr>
            </w:r>
          </w:p>
          <w:p>
            <w:pPr>
              <w:jc w:val="center"/>
              <w:spacing w:after="0" w:line="240" w:lineRule="auto"/>
              <w:rPr>
                <w:rFonts w:ascii="Times New Roman" w:hAnsi="Times New Roman" w:cs="Times New Roman"/>
                <w:b/>
                <w:color w:val="000000" w:themeColor="text1"/>
                <w:sz w:val="28"/>
                <w:szCs w:val="24"/>
              </w:rPr>
            </w:pPr>
            <w:r>
              <w:rPr>
                <w:rFonts w:ascii="Times New Roman" w:hAnsi="Times New Roman" w:cs="Times New Roman"/>
                <w:b/>
                <w:color w:val="000000" w:themeColor="text1"/>
                <w:sz w:val="28"/>
                <w:szCs w:val="24"/>
                <w:lang w:val="kk-KZ"/>
              </w:rPr>
              <w:t xml:space="preserve">Еңбекқорлық және кәсіби біліктілік</w:t>
            </w:r>
            <w:r>
              <w:rPr>
                <w:rFonts w:ascii="Times New Roman" w:hAnsi="Times New Roman" w:cs="Times New Roman"/>
                <w:b/>
                <w:color w:val="000000" w:themeColor="text1"/>
                <w:sz w:val="28"/>
                <w:szCs w:val="24"/>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keepNext/>
              <w:spacing w:after="0" w:line="240" w:lineRule="auto"/>
              <w:rPr>
                <w:rFonts w:ascii="Times New Roman" w:hAnsi="Times New Roman" w:eastAsia="Times New Roman"/>
                <w:b/>
                <w:color w:val="000000" w:themeColor="text1"/>
                <w:sz w:val="28"/>
                <w:szCs w:val="24"/>
                <w:lang w:val="kk-KZ"/>
              </w:rPr>
              <w:outlineLvl w:val="0"/>
            </w:pPr>
            <w:r>
              <w:rPr>
                <w:rFonts w:ascii="Times New Roman" w:hAnsi="Times New Roman" w:eastAsia="Times New Roman"/>
                <w:b/>
                <w:color w:val="000000" w:themeColor="text1"/>
                <w:sz w:val="28"/>
                <w:szCs w:val="24"/>
                <w:lang w:val="kk-KZ"/>
              </w:rPr>
              <w:t xml:space="preserve">Апта дәйексөзі:</w:t>
            </w:r>
            <w:r>
              <w:rPr>
                <w:rFonts w:ascii="Times New Roman" w:hAnsi="Times New Roman" w:eastAsia="Times New Roman"/>
                <w:b/>
                <w:color w:val="000000" w:themeColor="text1"/>
                <w:spacing w:val="3"/>
                <w:sz w:val="28"/>
                <w:szCs w:val="24"/>
                <w:shd w:val="clear" w:color="auto" w:fill="ffffff"/>
                <w:lang w:val="kk-KZ"/>
              </w:rPr>
              <w:t xml:space="preserve"> Еңбек – қуаныш, жалқаулық – айырылмас азап. (Абай)</w:t>
            </w:r>
            <w:r>
              <w:rPr>
                <w:rFonts w:ascii="Times New Roman" w:hAnsi="Times New Roman" w:eastAsia="Times New Roman"/>
                <w:b/>
                <w:color w:val="000000" w:themeColor="text1"/>
                <w:sz w:val="28"/>
                <w:szCs w:val="24"/>
                <w:lang w:val="kk-KZ"/>
              </w:rPr>
            </w:r>
          </w:p>
        </w:tc>
      </w:tr>
      <w:tr>
        <w:tblPrEx/>
        <w:trPr>
          <w:gridAfter w:val="1"/>
          <w:trHeight w:val="664"/>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45"/>
              <w:spacing w:before="0"/>
              <w:shd w:val="clear" w:color="auto" w:fill="ffffff"/>
              <w:rPr>
                <w:rFonts w:ascii="Times New Roman" w:hAnsi="Times New Roman" w:cs="Times New Roman"/>
                <w:b w:val="0"/>
                <w:bCs w:val="0"/>
                <w:i/>
                <w:color w:val="auto"/>
                <w:sz w:val="24"/>
                <w:szCs w:val="24"/>
                <w:lang w:val="kk-KZ"/>
              </w:rPr>
            </w:pPr>
            <w:r>
              <w:rPr>
                <w:rFonts w:ascii="Times New Roman" w:hAnsi="Times New Roman" w:cs="Times New Roman"/>
                <w:b w:val="0"/>
                <w:bCs w:val="0"/>
                <w:color w:val="auto"/>
                <w:sz w:val="24"/>
                <w:szCs w:val="24"/>
                <w:lang w:val="kk-KZ"/>
              </w:rPr>
              <w:t xml:space="preserve">«Жастық шақтың жарқын бейнелері».  Жайдарман байқауы </w:t>
            </w:r>
            <w:r>
              <w:rPr>
                <w:rFonts w:ascii="Times New Roman" w:hAnsi="Times New Roman" w:cs="Times New Roman"/>
                <w:b w:val="0"/>
                <w:bCs w:val="0"/>
                <w:i/>
                <w:color w:val="auto"/>
                <w:sz w:val="24"/>
                <w:szCs w:val="24"/>
                <w:lang w:val="kk-KZ"/>
              </w:rPr>
            </w:r>
          </w:p>
          <w:p>
            <w:pPr>
              <w:jc w:val="both"/>
              <w:spacing w:after="0" w:line="240" w:lineRule="auto"/>
              <w:rPr>
                <w:rFonts w:ascii="Times New Roman" w:hAnsi="Times New Roman" w:cs="Times New Roman"/>
                <w:iCs/>
                <w:sz w:val="24"/>
                <w:szCs w:val="24"/>
                <w:lang w:val="kk-KZ"/>
              </w:rPr>
            </w:pPr>
            <w:r>
              <w:rPr>
                <w:rFonts w:ascii="Times New Roman" w:hAnsi="Times New Roman" w:cs="Times New Roman"/>
                <w:iCs/>
                <w:spacing w:val="-1"/>
                <w:sz w:val="24"/>
                <w:szCs w:val="24"/>
                <w:lang w:val="kk-KZ"/>
              </w:rPr>
              <w:t xml:space="preserve">(</w:t>
            </w:r>
            <w:r>
              <w:rPr>
                <w:rFonts w:ascii="Times New Roman" w:hAnsi="Times New Roman" w:cs="Times New Roman"/>
                <w:iCs/>
                <w:sz w:val="24"/>
                <w:szCs w:val="24"/>
              </w:rPr>
              <w:t xml:space="preserve">«</w:t>
            </w:r>
            <w:r>
              <w:rPr>
                <w:rFonts w:ascii="Times New Roman" w:hAnsi="Times New Roman" w:cs="Times New Roman"/>
                <w:iCs/>
                <w:sz w:val="24"/>
                <w:szCs w:val="24"/>
                <w:lang w:val="kk-KZ"/>
              </w:rPr>
              <w:t xml:space="preserve">Шабыт</w:t>
            </w:r>
            <w:r>
              <w:rPr>
                <w:rFonts w:ascii="Times New Roman" w:hAnsi="Times New Roman" w:cs="Times New Roman"/>
                <w:iCs/>
                <w:sz w:val="24"/>
                <w:szCs w:val="24"/>
              </w:rPr>
              <w:t xml:space="preserve">»</w:t>
            </w:r>
            <w:r>
              <w:rPr>
                <w:rFonts w:ascii="Times New Roman" w:hAnsi="Times New Roman" w:cs="Times New Roman"/>
                <w:iCs/>
                <w:sz w:val="24"/>
                <w:szCs w:val="24"/>
                <w:lang w:val="kk-KZ"/>
              </w:rPr>
              <w:t xml:space="preserve"> жобасы</w:t>
            </w:r>
            <w:r>
              <w:rPr>
                <w:rFonts w:ascii="Times New Roman" w:hAnsi="Times New Roman" w:cs="Times New Roman"/>
                <w:iCs/>
                <w:sz w:val="24"/>
                <w:szCs w:val="24"/>
              </w:rPr>
              <w:t xml:space="preserve">)</w:t>
            </w:r>
            <w:r>
              <w:rPr>
                <w:rFonts w:ascii="Times New Roman" w:hAnsi="Times New Roman" w:cs="Times New Roman"/>
                <w:i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spacing w:after="0" w:line="240" w:lineRule="auto"/>
              <w:rPr>
                <w:rFonts w:ascii="Times New Roman" w:hAnsi="Times New Roman" w:cs="Times New Roman"/>
                <w:iCs/>
                <w:spacing w:val="-1"/>
                <w:sz w:val="24"/>
                <w:szCs w:val="24"/>
                <w:lang w:val="kk-KZ"/>
              </w:rPr>
            </w:pPr>
            <w:r>
              <w:rPr>
                <w:rFonts w:ascii="Times New Roman" w:hAnsi="Times New Roman" w:cs="Times New Roman"/>
                <w:iCs/>
                <w:spacing w:val="-1"/>
                <w:sz w:val="24"/>
                <w:szCs w:val="24"/>
                <w:lang w:val="kk-KZ"/>
              </w:rPr>
              <w:t xml:space="preserve">Сценарий,  </w:t>
            </w:r>
            <w:r>
              <w:rPr>
                <w:rFonts w:ascii="Times New Roman" w:hAnsi="Times New Roman" w:cs="Times New Roman"/>
                <w:iCs/>
                <w:spacing w:val="-1"/>
                <w:sz w:val="24"/>
                <w:szCs w:val="24"/>
                <w:lang w:val="kk-KZ"/>
              </w:rPr>
            </w:r>
          </w:p>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әлеуметтік желілерде жариялау,</w:t>
            </w:r>
            <w:r>
              <w:rPr>
                <w:rFonts w:ascii="Times New Roman" w:hAnsi="Times New Roman" w:cs="Times New Roman"/>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Жастар ісі бойынша инспектор</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оқу өндіріс шеберлер,</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 </w:t>
            </w:r>
            <w:r>
              <w:rPr>
                <w:rFonts w:ascii="Times New Roman" w:hAnsi="Times New Roman" w:cs="Times New Roman"/>
                <w:iCs/>
                <w:sz w:val="24"/>
                <w:szCs w:val="24"/>
                <w:lang w:val="kk-KZ"/>
              </w:rPr>
              <w:t xml:space="preserve">өзін өзі басқару ұйымы</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eastAsia="Times New Roman" w:cs="Times New Roman"/>
                <w:iCs/>
                <w:sz w:val="24"/>
                <w:szCs w:val="24"/>
                <w:lang w:val="kk-KZ"/>
              </w:rPr>
              <w:t xml:space="preserve">1-апта</w:t>
            </w:r>
            <w:r>
              <w:rPr>
                <w:rFonts w:ascii="Times New Roman" w:hAnsi="Times New Roman" w:cs="Times New Roman"/>
                <w:i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45"/>
              <w:spacing w:before="0"/>
              <w:shd w:val="clear" w:color="auto" w:fill="ffffff"/>
              <w:rPr>
                <w:rFonts w:ascii="Times New Roman" w:hAnsi="Times New Roman" w:cs="Times New Roman"/>
                <w:iCs/>
                <w:color w:val="auto"/>
                <w:sz w:val="24"/>
                <w:szCs w:val="24"/>
                <w:lang w:val="kk-KZ"/>
              </w:rPr>
            </w:pPr>
            <w:r>
              <w:rPr>
                <w:rFonts w:ascii="Times New Roman" w:hAnsi="Times New Roman" w:cs="Times New Roman"/>
                <w:b w:val="0"/>
                <w:bCs w:val="0"/>
                <w:color w:val="auto"/>
                <w:spacing w:val="3"/>
                <w:sz w:val="24"/>
                <w:szCs w:val="24"/>
                <w:shd w:val="clear" w:color="auto" w:fill="ffffff"/>
                <w:lang w:val="kk-KZ"/>
              </w:rPr>
              <w:t xml:space="preserve">«Еңбек – қуаныш, жалқаулық – айырылмас азап». </w:t>
            </w:r>
            <w:r>
              <w:rPr>
                <w:rFonts w:ascii="Times New Roman" w:hAnsi="Times New Roman" w:cs="Times New Roman"/>
                <w:b w:val="0"/>
                <w:iCs/>
                <w:color w:val="auto"/>
                <w:sz w:val="24"/>
                <w:szCs w:val="24"/>
                <w:lang w:val="kk-KZ"/>
              </w:rPr>
              <w:t xml:space="preserve">Тәрбие сағаты.</w:t>
            </w:r>
            <w:r>
              <w:rPr>
                <w:rFonts w:ascii="Times New Roman" w:hAnsi="Times New Roman" w:cs="Times New Roman"/>
                <w:iCs/>
                <w:color w:val="auto"/>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pacing w:val="-1"/>
                <w:sz w:val="24"/>
                <w:szCs w:val="24"/>
                <w:lang w:val="kk-KZ"/>
              </w:rPr>
              <w:t xml:space="preserve">Әдістемелік әзірлеме, әлеуметтік желілерде жариялау</w:t>
            </w:r>
            <w:r>
              <w:rPr>
                <w:rFonts w:ascii="Times New Roman" w:hAnsi="Times New Roman" w:cs="Times New Roman"/>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iCs/>
                <w:color w:val="000000" w:themeColor="text1"/>
                <w:sz w:val="24"/>
                <w:szCs w:val="24"/>
                <w:lang w:val="kk-KZ"/>
              </w:rPr>
            </w:pPr>
            <w:r>
              <w:rPr>
                <w:rFonts w:ascii="Times New Roman" w:hAnsi="Times New Roman" w:cs="Times New Roman"/>
                <w:iCs/>
                <w:sz w:val="24"/>
                <w:szCs w:val="24"/>
                <w:lang w:val="kk-KZ"/>
              </w:rPr>
              <w:t xml:space="preserve">Директордың тәрбие жұмысы жөніндегі орынбасары,</w:t>
            </w:r>
            <w:r>
              <w:rPr>
                <w:rFonts w:ascii="Times New Roman" w:hAnsi="Times New Roman" w:cs="Times New Roman"/>
                <w:color w:val="000000"/>
                <w:sz w:val="24"/>
                <w:szCs w:val="24"/>
                <w:lang w:val="kk-KZ"/>
              </w:rPr>
              <w:t xml:space="preserve"> Жастар ісі бойынша инспектор</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оқу өндіріс шеберлер,</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i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iCs/>
                <w:sz w:val="24"/>
                <w:szCs w:val="24"/>
                <w:lang w:val="kk-KZ"/>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eastAsia="Times New Roman" w:cs="Times New Roman"/>
                <w:iCs/>
                <w:sz w:val="24"/>
                <w:szCs w:val="24"/>
                <w:lang w:val="kk-KZ"/>
              </w:rPr>
              <w:t xml:space="preserve">1-апта</w:t>
            </w:r>
            <w:r>
              <w:rPr>
                <w:rFonts w:ascii="Times New Roman" w:hAnsi="Times New Roman" w:cs="Times New Roman"/>
                <w:i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79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45"/>
              <w:spacing w:before="0"/>
              <w:rPr>
                <w:rFonts w:ascii="Times New Roman" w:hAnsi="Times New Roman" w:cs="Times New Roman"/>
                <w:b w:val="0"/>
                <w:bCs w:val="0"/>
                <w:iCs/>
                <w:color w:val="auto"/>
                <w:spacing w:val="3"/>
                <w:sz w:val="24"/>
                <w:szCs w:val="24"/>
                <w:shd w:val="clear" w:color="auto" w:fill="ffffff"/>
                <w:lang w:val="kk-KZ"/>
              </w:rPr>
            </w:pPr>
            <w:r>
              <w:rPr>
                <w:rFonts w:ascii="Times New Roman" w:hAnsi="Times New Roman" w:cs="Times New Roman"/>
                <w:b w:val="0"/>
                <w:iCs/>
                <w:color w:val="auto"/>
                <w:sz w:val="24"/>
                <w:szCs w:val="24"/>
                <w:lang w:val="kk-KZ"/>
              </w:rPr>
              <w:t xml:space="preserve">Түркістан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w:t>
            </w:r>
            <w:r>
              <w:rPr>
                <w:rFonts w:ascii="Times New Roman" w:hAnsi="Times New Roman" w:cs="Times New Roman"/>
                <w:b w:val="0"/>
                <w:bCs w:val="0"/>
                <w:iCs/>
                <w:color w:val="auto"/>
                <w:spacing w:val="3"/>
                <w:sz w:val="24"/>
                <w:szCs w:val="24"/>
                <w:shd w:val="clear" w:color="auto" w:fill="ffffff"/>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iCs/>
                <w:spacing w:val="-1"/>
                <w:sz w:val="24"/>
                <w:szCs w:val="24"/>
                <w:lang w:val="kk-KZ"/>
              </w:rPr>
            </w:pPr>
            <w:r>
              <w:rPr>
                <w:rFonts w:ascii="Times New Roman" w:hAnsi="Times New Roman" w:cs="Times New Roman"/>
                <w:spacing w:val="-1"/>
                <w:sz w:val="24"/>
                <w:szCs w:val="24"/>
              </w:rPr>
              <w:t xml:space="preserve">Әлеуметтік желілерде жариялау</w:t>
            </w:r>
            <w:r>
              <w:rPr>
                <w:rFonts w:ascii="Times New Roman" w:hAnsi="Times New Roman" w:cs="Times New Roman"/>
                <w:spacing w:val="-1"/>
                <w:sz w:val="24"/>
                <w:szCs w:val="24"/>
              </w:rPr>
              <w:t xml:space="preserve">,ж</w:t>
            </w:r>
            <w:r>
              <w:rPr>
                <w:rFonts w:ascii="Times New Roman" w:hAnsi="Times New Roman" w:cs="Times New Roman"/>
                <w:spacing w:val="-1"/>
                <w:sz w:val="24"/>
                <w:szCs w:val="24"/>
              </w:rPr>
              <w:t xml:space="preserve">ұмыс материалдары</w:t>
            </w:r>
            <w:r>
              <w:rPr>
                <w:rFonts w:ascii="Times New Roman" w:hAnsi="Times New Roman" w:cs="Times New Roman"/>
                <w:iCs/>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iCs/>
                <w:sz w:val="24"/>
                <w:szCs w:val="24"/>
                <w:lang w:val="kk-KZ"/>
              </w:rPr>
            </w:pPr>
            <w:r>
              <w:rPr>
                <w:rFonts w:ascii="Times New Roman" w:hAnsi="Times New Roman" w:cs="Times New Roman"/>
                <w:color w:val="000000"/>
                <w:sz w:val="24"/>
                <w:szCs w:val="24"/>
                <w:lang w:val="kk-KZ"/>
              </w:rPr>
              <w:t xml:space="preserve">Директордың тәрбие ісі </w:t>
            </w:r>
            <w:r>
              <w:rPr>
                <w:rFonts w:ascii="Times New Roman" w:hAnsi="Times New Roman" w:cs="Times New Roman"/>
                <w:color w:val="000000"/>
                <w:sz w:val="24"/>
                <w:szCs w:val="24"/>
                <w:lang w:val="kk-KZ"/>
              </w:rPr>
              <w:t xml:space="preserve">жөніндегі орынбасары, </w:t>
            </w:r>
            <w:r>
              <w:rPr>
                <w:rFonts w:ascii="Times New Roman" w:hAnsi="Times New Roman" w:cs="Times New Roman"/>
                <w:color w:val="000000"/>
                <w:sz w:val="24"/>
                <w:szCs w:val="24"/>
                <w:lang w:val="kk-KZ"/>
              </w:rPr>
              <w:t xml:space="preserve"> Жастар ісі бойынша инспектор</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оқу өндіріс шеберлер,</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i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iCs/>
                <w:sz w:val="24"/>
                <w:szCs w:val="24"/>
                <w:lang w:val="kk-KZ"/>
              </w:rPr>
              <w:pBdr>
                <w:top w:val="none" w:color="000000" w:sz="4" w:space="0"/>
                <w:left w:val="none" w:color="000000" w:sz="4" w:space="0"/>
                <w:bottom w:val="none" w:color="000000" w:sz="4" w:space="0"/>
                <w:right w:val="none" w:color="000000" w:sz="4" w:space="0"/>
                <w:between w:val="none" w:color="000000" w:sz="4" w:space="0"/>
              </w:pBdr>
            </w:pPr>
            <w:r>
              <w:rPr>
                <w:rFonts w:ascii="Times New Roman" w:hAnsi="Times New Roman" w:cs="Times New Roman"/>
                <w:iCs/>
                <w:sz w:val="24"/>
                <w:szCs w:val="24"/>
                <w:lang w:val="kk-KZ"/>
              </w:rPr>
            </w:r>
            <w:r>
              <w:rPr>
                <w:rFonts w:ascii="Times New Roman" w:hAnsi="Times New Roman" w:cs="Times New Roman"/>
                <w:i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Көп еңбек еткенге бақыт басын иеді. (Леонардо да Винчи)</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keepNext/>
              <w:spacing w:after="0" w:line="240" w:lineRule="auto"/>
              <w:shd w:val="clear" w:color="auto" w:fill="ffffff"/>
              <w:rPr>
                <w:rFonts w:ascii="Times New Roman" w:hAnsi="Times New Roman" w:eastAsia="Times New Roman" w:cs="Times New Roman"/>
                <w:color w:val="000000" w:themeColor="text1"/>
                <w:sz w:val="24"/>
                <w:szCs w:val="24"/>
                <w:lang w:val="kk-KZ"/>
              </w:rPr>
              <w:outlineLvl w:val="1"/>
            </w:pPr>
            <w:r>
              <w:rPr>
                <w:rFonts w:ascii="Times New Roman" w:hAnsi="Times New Roman" w:cs="Times New Roman"/>
                <w:sz w:val="24"/>
                <w:szCs w:val="24"/>
                <w:lang w:val="kk-KZ"/>
              </w:rPr>
              <w:t xml:space="preserve">«Денсаулық фестивалі».                  7 сәуір күніне арналған спорттық шаралар </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Жұмыс жоспары,  әлеуметтік желілерде жариялау,</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спорт жарыстарының хаттамалары </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жастар ісі жөніндегі инспектор</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дене шынықтыру пән мұғалімі</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 «Білім – ең мықты қару». Дебат.</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shd w:val="clear" w:color="auto" w:fill="ffffff"/>
                <w:lang w:val="kk-KZ"/>
              </w:rPr>
            </w:pPr>
            <w:r>
              <w:rPr>
                <w:rFonts w:ascii="Times New Roman" w:hAnsi="Times New Roman" w:cs="Times New Roman"/>
                <w:spacing w:val="-1"/>
                <w:sz w:val="24"/>
                <w:szCs w:val="24"/>
                <w:lang w:val="kk-KZ"/>
              </w:rPr>
              <w:t xml:space="preserve">(</w:t>
            </w:r>
            <w:r>
              <w:rPr>
                <w:rFonts w:ascii="Times New Roman" w:hAnsi="Times New Roman" w:cs="Times New Roman"/>
                <w:sz w:val="24"/>
                <w:szCs w:val="24"/>
                <w:lang w:val="kk-KZ"/>
              </w:rPr>
              <w:t xml:space="preserve">«Ұшқыр ой алаңы» жобасы)</w:t>
            </w:r>
            <w:r>
              <w:rPr>
                <w:rFonts w:ascii="Times New Roman" w:hAnsi="Times New Roman" w:cs="Times New Roman"/>
                <w:color w:val="000000" w:themeColor="text1"/>
                <w:sz w:val="24"/>
                <w:szCs w:val="24"/>
                <w:shd w:val="clear" w:color="auto" w:fill="ffffff"/>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color w:val="000000"/>
                <w:sz w:val="24"/>
                <w:szCs w:val="24"/>
                <w:lang w:val="kk-KZ"/>
              </w:rPr>
              <w:t xml:space="preserve"> Жастар ісі бойынша инспектор</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 оқу өндіріс шеберлер,</w:t>
            </w:r>
            <w:r>
              <w:rPr>
                <w:rFonts w:ascii="Times New Roman" w:hAnsi="Times New Roman" w:cs="Times New Roman"/>
                <w:bCs/>
                <w:sz w:val="24"/>
                <w:szCs w:val="24"/>
                <w:lang w:val="kk-KZ"/>
              </w:rPr>
              <w:t xml:space="preserve">  </w:t>
            </w:r>
            <w:r>
              <w:rPr>
                <w:rFonts w:ascii="Times New Roman" w:hAnsi="Times New Roman" w:cs="Times New Roman"/>
                <w:color w:val="000000"/>
                <w:sz w:val="24"/>
                <w:szCs w:val="24"/>
                <w:lang w:val="kk-KZ"/>
              </w:rPr>
              <w:t xml:space="preserve"> Топ жетекшілері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жоба жетекшісі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r>
          </w:p>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құқықтану пәнінің оқытушысы, өзін өзі </w:t>
            </w:r>
            <w:r>
              <w:rPr>
                <w:rFonts w:ascii="Times New Roman" w:hAnsi="Times New Roman" w:cs="Times New Roman"/>
                <w:sz w:val="24"/>
                <w:szCs w:val="24"/>
                <w:lang w:val="kk-KZ"/>
              </w:rPr>
              <w:t xml:space="preserve">басқару ұйымы</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«Экостильдегі өмір». Экологиялық сағат.</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w:t>
            </w:r>
            <w:r>
              <w:rPr>
                <w:rFonts w:ascii="Times New Roman" w:hAnsi="Times New Roman" w:cs="Times New Roman"/>
                <w:sz w:val="24"/>
                <w:szCs w:val="24"/>
                <w:lang w:val="kk-KZ"/>
              </w:rPr>
              <w:t xml:space="preserve">«Қамқор» жобасы)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766"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pacing w:val="-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314"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w:t>
            </w:r>
            <w:r>
              <w:rPr>
                <w:rFonts w:ascii="Times New Roman" w:hAnsi="Times New Roman" w:cs="Times New Roman"/>
                <w:sz w:val="24"/>
                <w:szCs w:val="24"/>
                <w:lang w:val="kk-KZ"/>
              </w:rPr>
              <w:t xml:space="preserve">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2-апта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sz w:val="24"/>
                <w:szCs w:val="24"/>
                <w:lang w:val="kk-KZ"/>
              </w:rPr>
            </w:pPr>
            <w:r>
              <w:rPr>
                <w:rFonts w:ascii="Times New Roman" w:hAnsi="Times New Roman"/>
                <w:b/>
                <w:sz w:val="28"/>
                <w:szCs w:val="24"/>
                <w:lang w:val="kk-KZ"/>
              </w:rPr>
              <w:t xml:space="preserve">Апта дәйексөзі:</w:t>
            </w:r>
            <w:r>
              <w:rPr>
                <w:rFonts w:ascii="Times New Roman" w:hAnsi="Times New Roman"/>
                <w:b/>
                <w:spacing w:val="3"/>
                <w:sz w:val="28"/>
                <w:szCs w:val="24"/>
                <w:shd w:val="clear" w:color="auto" w:fill="ffffff"/>
                <w:lang w:val="kk-KZ"/>
              </w:rPr>
              <w:t xml:space="preserve"> Болашағы зор мамандықтар жоқ, тек болашағы зор мамандар бар</w:t>
            </w:r>
            <w:r>
              <w:rPr>
                <w:rFonts w:ascii="Times New Roman" w:hAnsi="Times New Roman"/>
                <w:b/>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7"/>
              <w:jc w:val="both"/>
              <w:rPr>
                <w:bCs/>
                <w:spacing w:val="-16"/>
                <w:sz w:val="24"/>
                <w:szCs w:val="24"/>
              </w:rPr>
            </w:pPr>
            <w:r>
              <w:rPr>
                <w:bCs/>
                <w:sz w:val="24"/>
                <w:szCs w:val="24"/>
              </w:rPr>
              <w:t xml:space="preserve">«Мамандықтар әлемі». Бейнероликтер,  презентациялар байқауы</w:t>
            </w:r>
            <w:r>
              <w:rPr>
                <w:bCs/>
                <w:spacing w:val="-16"/>
                <w:sz w:val="24"/>
                <w:szCs w:val="24"/>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w:t>
            </w:r>
            <w:r>
              <w:rPr>
                <w:rFonts w:ascii="Times New Roman" w:hAnsi="Times New Roman" w:cs="Times New Roman"/>
                <w:bCs/>
                <w:sz w:val="24"/>
                <w:szCs w:val="24"/>
                <w:lang w:val="kk-KZ"/>
              </w:rPr>
              <w:t xml:space="preserve">«Еңбегі адал жас өрен» жобасы)</w:t>
            </w:r>
            <w:r>
              <w:rPr>
                <w:rFonts w:ascii="Times New Roman" w:hAnsi="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 арнайы пәндер оқытушылары, жастар ісі жөніндегі инспектор</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84</w:t>
            </w:r>
            <w:r>
              <w:rPr>
                <w:rFonts w:ascii="Times New Roman" w:hAnsi="Times New Roman" w:eastAsia="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vAlign w:val="center"/>
            <w:textDirection w:val="lrTb"/>
            <w:noWrap w:val="false"/>
          </w:tcPr>
          <w:p>
            <w:pPr>
              <w:pStyle w:val="645"/>
              <w:jc w:val="both"/>
              <w:spacing w:before="0"/>
              <w:shd w:val="clear" w:color="auto" w:fill="ffffff"/>
              <w:rPr>
                <w:rFonts w:ascii="Times New Roman" w:hAnsi="Times New Roman" w:cs="Times New Roman"/>
                <w:b w:val="0"/>
                <w:i/>
                <w:iCs/>
                <w:color w:val="auto"/>
                <w:sz w:val="24"/>
                <w:szCs w:val="24"/>
                <w:lang w:val="kk-KZ"/>
              </w:rPr>
            </w:pPr>
            <w:r>
              <w:rPr>
                <w:rFonts w:ascii="Times New Roman" w:hAnsi="Times New Roman" w:cs="Times New Roman"/>
                <w:b w:val="0"/>
                <w:color w:val="auto"/>
                <w:sz w:val="24"/>
                <w:szCs w:val="24"/>
                <w:lang w:val="kk-KZ"/>
              </w:rPr>
              <w:t xml:space="preserve">«Сапта жүру және ән айту»</w:t>
            </w:r>
            <w:r>
              <w:rPr>
                <w:rFonts w:ascii="Times New Roman" w:hAnsi="Times New Roman" w:cs="Times New Roman"/>
                <w:b w:val="0"/>
                <w:color w:val="auto"/>
                <w:sz w:val="24"/>
                <w:szCs w:val="24"/>
                <w:u w:val="single"/>
                <w:lang w:val="kk-KZ"/>
              </w:rPr>
              <w:t xml:space="preserve"> байқауы</w:t>
            </w:r>
            <w:r>
              <w:rPr>
                <w:rFonts w:ascii="Times New Roman" w:hAnsi="Times New Roman" w:cs="Times New Roman"/>
                <w:b w:val="0"/>
                <w:i/>
                <w:iCs/>
                <w:color w:val="auto"/>
                <w:sz w:val="24"/>
                <w:szCs w:val="24"/>
                <w:lang w:val="kk-KZ"/>
              </w:rPr>
            </w:r>
          </w:p>
          <w:p>
            <w:pPr>
              <w:jc w:val="both"/>
              <w:keepNext/>
              <w:spacing w:after="0" w:line="240" w:lineRule="auto"/>
              <w:shd w:val="clear" w:color="auto" w:fill="ffffff"/>
              <w:rPr>
                <w:rFonts w:ascii="Times New Roman" w:hAnsi="Times New Roman" w:eastAsia="Times New Roman" w:cs="Times New Roman"/>
                <w:bCs/>
                <w:sz w:val="24"/>
                <w:szCs w:val="24"/>
                <w:lang w:val="kk-KZ"/>
              </w:rPr>
              <w:outlineLvl w:val="1"/>
            </w:pPr>
            <w:r>
              <w:rPr>
                <w:rFonts w:ascii="Times New Roman" w:hAnsi="Times New Roman" w:cs="Times New Roman"/>
                <w:bCs/>
                <w:spacing w:val="-1"/>
                <w:sz w:val="24"/>
                <w:szCs w:val="24"/>
              </w:rPr>
              <w:t xml:space="preserve">(</w:t>
            </w:r>
            <w:r>
              <w:rPr>
                <w:rFonts w:ascii="Times New Roman" w:hAnsi="Times New Roman" w:cs="Times New Roman"/>
                <w:bCs/>
                <w:sz w:val="24"/>
                <w:szCs w:val="24"/>
              </w:rPr>
              <w:t xml:space="preserve">«Шабыт» жобасы)</w:t>
            </w:r>
            <w:r>
              <w:rPr>
                <w:rFonts w:ascii="Times New Roman" w:hAnsi="Times New Roman" w:eastAsia="Times New Roman" w:cs="Times New Roman"/>
                <w:bCs/>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Сценарий,  </w:t>
            </w:r>
            <w:r>
              <w:rPr>
                <w:rFonts w:ascii="Times New Roman" w:hAnsi="Times New Roman" w:cs="Times New Roman"/>
                <w:bCs/>
                <w:spacing w:val="-1"/>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кураторлар,</w:t>
            </w:r>
            <w:r>
              <w:rPr>
                <w:rFonts w:ascii="Times New Roman" w:hAnsi="Times New Roman" w:cs="Times New Roman"/>
                <w:sz w:val="24"/>
                <w:szCs w:val="24"/>
                <w:lang w:val="kk-KZ"/>
              </w:rPr>
              <w:t xml:space="preserve"> педагог ұйымдастырушы</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gridAfter w:val="1"/>
          <w:trHeight w:val="874"/>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85</w:t>
            </w:r>
            <w:r>
              <w:rPr>
                <w:rFonts w:ascii="Times New Roman" w:hAnsi="Times New Roman" w:eastAsia="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45"/>
              <w:jc w:val="both"/>
              <w:spacing w:before="0"/>
              <w:shd w:val="clear" w:color="auto" w:fill="ffffff"/>
              <w:rPr>
                <w:rFonts w:ascii="Times New Roman" w:hAnsi="Times New Roman" w:cs="Times New Roman"/>
                <w:b w:val="0"/>
                <w:i/>
                <w:iCs/>
                <w:color w:val="auto"/>
                <w:sz w:val="24"/>
                <w:szCs w:val="24"/>
              </w:rPr>
            </w:pPr>
            <w:r>
              <w:rPr>
                <w:rFonts w:ascii="Times New Roman" w:hAnsi="Times New Roman" w:cs="Times New Roman"/>
                <w:b w:val="0"/>
                <w:color w:val="auto"/>
                <w:sz w:val="24"/>
                <w:szCs w:val="24"/>
              </w:rPr>
              <w:t xml:space="preserve">«Өмі</w:t>
            </w:r>
            <w:r>
              <w:rPr>
                <w:rFonts w:ascii="Times New Roman" w:hAnsi="Times New Roman" w:cs="Times New Roman"/>
                <w:b w:val="0"/>
                <w:color w:val="auto"/>
                <w:sz w:val="24"/>
                <w:szCs w:val="24"/>
              </w:rPr>
              <w:t xml:space="preserve">р</w:t>
            </w:r>
            <w:r>
              <w:rPr>
                <w:rFonts w:ascii="Times New Roman" w:hAnsi="Times New Roman" w:cs="Times New Roman"/>
                <w:b w:val="0"/>
                <w:color w:val="auto"/>
                <w:sz w:val="24"/>
                <w:szCs w:val="24"/>
              </w:rPr>
              <w:t xml:space="preserve">, мен сені сүйемін!» Плакаттар, суреттер конкурсы</w:t>
            </w:r>
            <w:r>
              <w:rPr>
                <w:rFonts w:ascii="Times New Roman" w:hAnsi="Times New Roman" w:cs="Times New Roman"/>
                <w:b w:val="0"/>
                <w:i/>
                <w:iCs/>
                <w:color w:val="auto"/>
                <w:sz w:val="24"/>
                <w:szCs w:val="24"/>
              </w:rPr>
            </w:r>
          </w:p>
          <w:p>
            <w:pPr>
              <w:pStyle w:val="665"/>
              <w:jc w:val="both"/>
              <w:spacing w:before="0" w:beforeAutospacing="0" w:after="0" w:afterAutospacing="0"/>
              <w:rPr>
                <w:bCs/>
                <w:lang w:val="kk-KZ"/>
              </w:rPr>
            </w:pPr>
            <w:r>
              <w:rPr>
                <w:bCs/>
                <w:spacing w:val="-1"/>
                <w:lang w:val="kk-KZ"/>
              </w:rPr>
              <w:t xml:space="preserve">(</w:t>
            </w:r>
            <w:r>
              <w:rPr>
                <w:bCs/>
                <w:lang w:val="kk-KZ"/>
              </w:rPr>
              <w:t xml:space="preserve">«алдын алу шаралары»)</w:t>
            </w:r>
            <w:r>
              <w:rPr>
                <w:bCs/>
                <w:lang w:val="kk-KZ"/>
              </w:rPr>
            </w:r>
          </w:p>
          <w:p>
            <w:pPr>
              <w:jc w:val="both"/>
              <w:spacing w:after="0" w:line="240" w:lineRule="auto"/>
              <w:rPr>
                <w:rFonts w:ascii="Times New Roman" w:hAnsi="Times New Roman" w:eastAsia="Times New Roman" w:cs="Times New Roman"/>
                <w:bCs/>
                <w:sz w:val="24"/>
                <w:szCs w:val="24"/>
                <w:lang w:val="kk-KZ"/>
              </w:rPr>
            </w:pPr>
            <w:r>
              <w:rPr>
                <w:rFonts w:ascii="Times New Roman" w:hAnsi="Times New Roman" w:eastAsia="Times New Roman" w:cs="Times New Roman"/>
                <w:bCs/>
                <w:sz w:val="24"/>
                <w:szCs w:val="24"/>
                <w:lang w:val="kk-KZ"/>
              </w:rPr>
            </w:r>
            <w:r>
              <w:rPr>
                <w:rFonts w:ascii="Times New Roman" w:hAnsi="Times New Roman" w:eastAsia="Times New Roman" w:cs="Times New Roman"/>
                <w:bCs/>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 жұмыс материалдары</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медицина бөлімі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3-апта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Білікті білім жинап кәсіп етер, білімнің дәмін татып өсіп өнер</w:t>
            </w:r>
            <w:r>
              <w:rPr>
                <w:rFonts w:ascii="Times New Roman" w:hAnsi="Times New Roman"/>
                <w:b/>
                <w:color w:val="000000" w:themeColor="text1"/>
                <w:sz w:val="24"/>
                <w:szCs w:val="24"/>
                <w:lang w:val="kk-KZ"/>
              </w:rPr>
            </w:r>
          </w:p>
        </w:tc>
      </w:tr>
      <w:tr>
        <w:tblPrEx/>
        <w:trPr>
          <w:gridAfter w:val="1"/>
          <w:trHeight w:val="486"/>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keepNext/>
              <w:spacing w:after="0" w:line="240" w:lineRule="auto"/>
              <w:rPr>
                <w:rFonts w:ascii="Times New Roman" w:hAnsi="Times New Roman" w:cs="Times New Roman"/>
                <w:color w:val="000000"/>
                <w:sz w:val="24"/>
                <w:szCs w:val="24"/>
                <w:lang w:val="kk-KZ"/>
              </w:rPr>
              <w:outlineLvl w:val="1"/>
            </w:pPr>
            <w:r>
              <w:rPr>
                <w:rFonts w:ascii="Times New Roman" w:hAnsi="Times New Roman" w:cs="Times New Roman"/>
                <w:sz w:val="24"/>
                <w:szCs w:val="24"/>
                <w:lang w:val="kk-KZ"/>
              </w:rPr>
              <w:t xml:space="preserve">«Ашық есік күні". Кәсіптік бағдар беру </w:t>
            </w:r>
            <w:r>
              <w:rPr>
                <w:rFonts w:ascii="Times New Roman" w:hAnsi="Times New Roman" w:cs="Times New Roman"/>
                <w:color w:val="000000"/>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pacing w:val="-1"/>
                <w:sz w:val="24"/>
                <w:szCs w:val="24"/>
                <w:lang w:val="kk-KZ"/>
              </w:rPr>
              <w:t xml:space="preserve">Анықтама, </w:t>
            </w:r>
            <w:r>
              <w:rPr>
                <w:rFonts w:ascii="Times New Roman" w:hAnsi="Times New Roman" w:cs="Times New Roman"/>
                <w:bCs/>
                <w:spacing w:val="-1"/>
                <w:sz w:val="24"/>
                <w:szCs w:val="24"/>
                <w:lang w:val="kk-KZ"/>
              </w:rPr>
              <w:t xml:space="preserve"> Әлеуметтік желілерде жариялау</w:t>
            </w:r>
            <w:r>
              <w:rPr>
                <w:rFonts w:ascii="Times New Roman" w:hAnsi="Times New Roman" w:cs="Times New Roman"/>
                <w:color w:val="000000"/>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Pr>
                <w:rFonts w:ascii="Times New Roman" w:hAnsi="Times New Roman" w:cs="Times New Roman"/>
                <w:color w:val="000000"/>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sz w:val="24"/>
                <w:szCs w:val="24"/>
                <w:lang w:val="kk-KZ"/>
              </w:rPr>
            </w:r>
          </w:p>
        </w:tc>
      </w:tr>
      <w:tr>
        <w:tblPrEx/>
        <w:trPr>
          <w:gridAfter w:val="1"/>
          <w:trHeight w:val="846"/>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keepNext/>
              <w:spacing w:after="0" w:line="240" w:lineRule="auto"/>
              <w:shd w:val="clear" w:color="auto" w:fill="ffffff"/>
              <w:rPr>
                <w:rFonts w:ascii="Times New Roman" w:hAnsi="Times New Roman" w:eastAsia="Times New Roman" w:cs="Times New Roman"/>
                <w:color w:val="000000" w:themeColor="text1"/>
                <w:sz w:val="24"/>
                <w:szCs w:val="24"/>
                <w:lang w:val="kk-KZ"/>
              </w:rPr>
              <w:outlineLvl w:val="1"/>
            </w:pPr>
            <w:r>
              <w:rPr>
                <w:rFonts w:ascii="Times New Roman" w:hAnsi="Times New Roman" w:cs="Times New Roman"/>
                <w:sz w:val="24"/>
                <w:szCs w:val="24"/>
                <w:lang w:val="kk-KZ"/>
              </w:rPr>
              <w:t xml:space="preserve">«1 мамыр – Қазақстан халқының бірлігі күніне»  арналған «Гүлдене бер, туған жерім!». </w:t>
            </w:r>
            <w:r>
              <w:rPr>
                <w:rFonts w:ascii="Times New Roman" w:hAnsi="Times New Roman" w:cs="Times New Roman"/>
                <w:sz w:val="24"/>
                <w:szCs w:val="24"/>
              </w:rPr>
              <w:t xml:space="preserve">Кураторлық сағат. </w:t>
            </w:r>
            <w:r>
              <w:rPr>
                <w:rFonts w:ascii="Times New Roman" w:hAnsi="Times New Roman" w:eastAsia="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pacing w:val="-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eastAsia="Times New Roman" w:cs="Times New Roman"/>
                <w:sz w:val="24"/>
                <w:szCs w:val="24"/>
                <w:lang w:val="kk-KZ"/>
              </w:rPr>
            </w:pPr>
            <w:r>
              <w:rPr>
                <w:rFonts w:ascii="Times New Roman" w:hAnsi="Times New Roman" w:eastAsia="Times New Roman" w:cs="Times New Roman"/>
                <w:sz w:val="24"/>
                <w:szCs w:val="24"/>
                <w:lang w:val="kk-KZ"/>
              </w:rPr>
              <w:t xml:space="preserve">3-апта</w:t>
            </w:r>
            <w:r>
              <w:rPr>
                <w:rFonts w:ascii="Times New Roman" w:hAnsi="Times New Roman" w:eastAsia="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cs="Times New Roman"/>
                <w:b/>
                <w:color w:val="000000" w:themeColor="text1"/>
                <w:sz w:val="28"/>
                <w:szCs w:val="24"/>
                <w:lang w:val="kk-KZ"/>
              </w:rPr>
              <w:t xml:space="preserve">Мамыр</w:t>
            </w:r>
            <w:r>
              <w:rPr>
                <w:rFonts w:ascii="Times New Roman" w:hAnsi="Times New Roman" w:cs="Times New Roman"/>
                <w:b/>
                <w:color w:val="000000" w:themeColor="text1"/>
                <w:sz w:val="28"/>
                <w:szCs w:val="24"/>
                <w:lang w:val="kk-KZ"/>
              </w:rPr>
            </w:r>
          </w:p>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cs="Times New Roman"/>
                <w:b/>
                <w:color w:val="000000" w:themeColor="text1"/>
                <w:sz w:val="28"/>
                <w:szCs w:val="24"/>
                <w:lang w:val="kk-KZ"/>
              </w:rPr>
              <w:t xml:space="preserve">Бірлік және ынтымақ</w:t>
            </w:r>
            <w:r>
              <w:rPr>
                <w:rFonts w:ascii="Times New Roman" w:hAnsi="Times New Roman" w:cs="Times New Roman"/>
                <w:b/>
                <w:color w:val="000000" w:themeColor="text1"/>
                <w:sz w:val="28"/>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8"/>
                <w:szCs w:val="24"/>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Күннің көзі ортақ, жақсының сөзі ортақ</w:t>
            </w:r>
            <w:r>
              <w:rPr>
                <w:rFonts w:ascii="Times New Roman" w:hAnsi="Times New Roman"/>
                <w:b/>
                <w:color w:val="000000" w:themeColor="text1"/>
                <w:sz w:val="28"/>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67"/>
              <w:jc w:val="both"/>
              <w:rPr>
                <w:bCs/>
                <w:spacing w:val="-67"/>
                <w:sz w:val="24"/>
                <w:szCs w:val="24"/>
              </w:rPr>
            </w:pPr>
            <w:r>
              <w:rPr>
                <w:bCs/>
                <w:sz w:val="24"/>
                <w:szCs w:val="24"/>
              </w:rPr>
              <w:t xml:space="preserve">«Халықтың ерлігі ғасырлар бойы өмір</w:t>
            </w:r>
            <w:r>
              <w:rPr>
                <w:bCs/>
                <w:spacing w:val="-67"/>
                <w:sz w:val="24"/>
                <w:szCs w:val="24"/>
              </w:rPr>
            </w:r>
          </w:p>
          <w:p>
            <w:pPr>
              <w:pStyle w:val="667"/>
              <w:jc w:val="both"/>
              <w:rPr>
                <w:bCs/>
                <w:color w:val="000000" w:themeColor="text1"/>
                <w:sz w:val="24"/>
                <w:szCs w:val="24"/>
              </w:rPr>
            </w:pPr>
            <w:r>
              <w:rPr>
                <w:bCs/>
                <w:sz w:val="24"/>
                <w:szCs w:val="24"/>
              </w:rPr>
              <w:t xml:space="preserve">С</w:t>
            </w:r>
            <w:r>
              <w:rPr>
                <w:bCs/>
                <w:sz w:val="24"/>
                <w:szCs w:val="24"/>
              </w:rPr>
              <w:t xml:space="preserve">үреді</w:t>
            </w:r>
            <w:r>
              <w:rPr>
                <w:bCs/>
                <w:sz w:val="24"/>
                <w:szCs w:val="24"/>
                <w:u w:val="single"/>
              </w:rPr>
              <w:t xml:space="preserve">» </w:t>
            </w:r>
            <w:r>
              <w:rPr>
                <w:bCs/>
                <w:sz w:val="24"/>
                <w:szCs w:val="24"/>
              </w:rPr>
              <w:t xml:space="preserve">  </w:t>
            </w:r>
            <w:r>
              <w:rPr>
                <w:bCs/>
                <w:sz w:val="24"/>
                <w:szCs w:val="24"/>
              </w:rPr>
              <w:t xml:space="preserve">Тәрбие </w:t>
            </w:r>
            <w:r>
              <w:rPr>
                <w:bCs/>
                <w:sz w:val="24"/>
                <w:szCs w:val="24"/>
              </w:rPr>
              <w:t xml:space="preserve"> сағат</w:t>
            </w:r>
            <w:r>
              <w:rPr>
                <w:bCs/>
                <w:sz w:val="24"/>
                <w:szCs w:val="24"/>
              </w:rPr>
              <w:t xml:space="preserve">ы</w:t>
            </w:r>
            <w:r>
              <w:rPr>
                <w:bCs/>
                <w:color w:val="000000" w:themeColor="text1"/>
                <w:sz w:val="24"/>
                <w:szCs w:val="24"/>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Әдістемелік әзірлеме, әлеуметтік желілерде жариялау</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1-апта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89</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«Жас Сарбаз». Әскери-патриоттық ән фестивалі» </w:t>
            </w:r>
            <w:r>
              <w:rPr>
                <w:rFonts w:ascii="Times New Roman" w:hAnsi="Times New Roman" w:cs="Times New Roman"/>
                <w:bCs/>
                <w:sz w:val="24"/>
                <w:szCs w:val="24"/>
                <w:lang w:val="kk-KZ"/>
              </w:rPr>
            </w:r>
          </w:p>
          <w:p>
            <w:pPr>
              <w:jc w:val="both"/>
              <w:spacing w:after="0" w:line="240" w:lineRule="auto"/>
              <w:widowControl w:val="off"/>
              <w:rPr>
                <w:rFonts w:ascii="Times New Roman" w:hAnsi="Times New Roman" w:eastAsia="Times New Roman" w:cs="Times New Roman"/>
                <w:bCs/>
                <w:color w:val="000000" w:themeColor="text1"/>
                <w:sz w:val="24"/>
                <w:szCs w:val="24"/>
                <w:lang w:val="kk-KZ" w:eastAsia="en-US"/>
              </w:rPr>
            </w:pPr>
            <w:r>
              <w:rPr>
                <w:rFonts w:ascii="Times New Roman" w:hAnsi="Times New Roman" w:cs="Times New Roman"/>
                <w:bCs/>
                <w:spacing w:val="-1"/>
                <w:sz w:val="24"/>
                <w:szCs w:val="24"/>
              </w:rPr>
              <w:t xml:space="preserve">(</w:t>
            </w:r>
            <w:r>
              <w:rPr>
                <w:rFonts w:ascii="Times New Roman" w:hAnsi="Times New Roman" w:cs="Times New Roman"/>
                <w:bCs/>
                <w:sz w:val="24"/>
                <w:szCs w:val="24"/>
              </w:rPr>
              <w:t xml:space="preserve">«Шабыт» жобасы)</w:t>
            </w:r>
            <w:r>
              <w:rPr>
                <w:rFonts w:ascii="Times New Roman" w:hAnsi="Times New Roman" w:eastAsia="Times New Roman" w:cs="Times New Roman"/>
                <w:bCs/>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Сценарий,</w:t>
            </w:r>
            <w:r>
              <w:rPr>
                <w:rFonts w:ascii="Times New Roman" w:hAnsi="Times New Roman" w:cs="Times New Roman"/>
                <w:bCs/>
                <w:spacing w:val="-1"/>
                <w:sz w:val="24"/>
                <w:szCs w:val="24"/>
                <w:lang w:val="kk-KZ"/>
              </w:rPr>
            </w:r>
          </w:p>
          <w:p>
            <w:pPr>
              <w:jc w:val="both"/>
              <w:spacing w:after="0" w:line="240" w:lineRule="auto"/>
              <w:rPr>
                <w:rFonts w:ascii="Times New Roman" w:hAnsi="Times New Roman" w:cs="Times New Roman"/>
                <w:bCs/>
                <w:color w:val="000000" w:themeColor="text1"/>
                <w:spacing w:val="-1"/>
                <w:sz w:val="24"/>
                <w:szCs w:val="24"/>
                <w:lang w:val="kk-KZ"/>
              </w:rPr>
            </w:pPr>
            <w:r>
              <w:rPr>
                <w:rFonts w:ascii="Times New Roman" w:hAnsi="Times New Roman" w:cs="Times New Roman"/>
                <w:bCs/>
                <w:spacing w:val="-1"/>
                <w:sz w:val="24"/>
                <w:szCs w:val="24"/>
                <w:lang w:val="kk-KZ"/>
              </w:rPr>
              <w:t xml:space="preserve"> әлеуметтік желілерде жариялау</w:t>
            </w:r>
            <w:r>
              <w:rPr>
                <w:rFonts w:ascii="Times New Roman" w:hAnsi="Times New Roman" w:cs="Times New Roman"/>
                <w:bCs/>
                <w:color w:val="000000" w:themeColor="text1"/>
                <w:spacing w:val="-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кураторлар,</w:t>
            </w:r>
            <w:r>
              <w:rPr>
                <w:rFonts w:ascii="Times New Roman" w:hAnsi="Times New Roman" w:cs="Times New Roman"/>
                <w:bCs/>
                <w:sz w:val="24"/>
                <w:szCs w:val="24"/>
                <w:lang w:val="kk-KZ"/>
              </w:rPr>
            </w:r>
          </w:p>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eastAsia="Times New Roman" w:cs="Times New Roman"/>
                <w:bCs/>
                <w:sz w:val="24"/>
                <w:szCs w:val="24"/>
                <w:lang w:val="kk-KZ"/>
              </w:rPr>
              <w:t xml:space="preserve">жастар істері жөніндегі инспектор, </w:t>
            </w:r>
            <w:r>
              <w:rPr>
                <w:rFonts w:ascii="Times New Roman" w:hAnsi="Times New Roman" w:eastAsia="Times New Roman" w:cs="Times New Roman"/>
                <w:bCs/>
                <w:sz w:val="24"/>
                <w:szCs w:val="24"/>
                <w:lang w:val="kk-KZ"/>
              </w:rPr>
              <w:t xml:space="preserve">өзін өзі басқару ұйымы</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1-апта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Дін</w:t>
            </w:r>
            <w:r>
              <w:rPr>
                <w:rFonts w:ascii="Times New Roman" w:hAnsi="Times New Roman" w:cs="Times New Roman"/>
                <w:bCs/>
                <w:sz w:val="24"/>
                <w:szCs w:val="24"/>
                <w:lang w:val="kk-KZ"/>
              </w:rPr>
              <w:t xml:space="preserve">и</w:t>
            </w:r>
            <w:r>
              <w:rPr>
                <w:rFonts w:ascii="Times New Roman" w:hAnsi="Times New Roman" w:cs="Times New Roman"/>
                <w:bCs/>
                <w:sz w:val="24"/>
                <w:szCs w:val="24"/>
                <w:lang w:val="kk-KZ"/>
              </w:rPr>
              <w:t xml:space="preserve"> істер басқармасының қызметкерлерімен кездесу. </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t xml:space="preserve">Алдын алу шарасы</w:t>
            </w:r>
            <w:r>
              <w:rPr>
                <w:rFonts w:ascii="Times New Roman" w:hAnsi="Times New Roman" w:cs="Times New Roman"/>
                <w:bCs/>
                <w:sz w:val="24"/>
                <w:szCs w:val="24"/>
                <w:lang w:val="kk-KZ"/>
              </w:rPr>
              <w:t xml:space="preserve">)</w:t>
            </w:r>
            <w:r>
              <w:rPr>
                <w:rFonts w:ascii="Times New Roman" w:hAnsi="Times New Roman" w:cs="Times New Roman"/>
                <w:bCs/>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spacing w:val="-1"/>
                <w:sz w:val="24"/>
                <w:szCs w:val="24"/>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spacing w:val="-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w:t>
            </w:r>
            <w:r>
              <w:rPr>
                <w:rFonts w:ascii="Times New Roman" w:hAnsi="Times New Roman" w:cs="Times New Roman"/>
                <w:sz w:val="24"/>
                <w:szCs w:val="24"/>
                <w:lang w:val="kk-KZ"/>
              </w:rPr>
              <w:t xml:space="preserve"> топ жетекшілері</w:t>
            </w:r>
            <w:r>
              <w:rPr>
                <w:rFonts w:ascii="Times New Roman" w:hAnsi="Times New Roman" w:cs="Times New Roman"/>
                <w:bCs/>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1-апта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bCs/>
                <w:color w:val="000000" w:themeColor="text1"/>
                <w:sz w:val="24"/>
                <w:szCs w:val="24"/>
                <w:lang w:val="kk-KZ"/>
              </w:rPr>
            </w:pPr>
            <w:r>
              <w:rPr>
                <w:rFonts w:ascii="Times New Roman" w:hAnsi="Times New Roman"/>
                <w:b/>
                <w:bCs/>
                <w:color w:val="000000" w:themeColor="text1"/>
                <w:sz w:val="28"/>
                <w:szCs w:val="24"/>
                <w:lang w:val="kk-KZ"/>
              </w:rPr>
              <w:t xml:space="preserve">Апта дәйексөзі:</w:t>
            </w:r>
            <w:r>
              <w:rPr>
                <w:rFonts w:ascii="Times New Roman" w:hAnsi="Times New Roman"/>
                <w:b/>
                <w:bCs/>
                <w:color w:val="000000" w:themeColor="text1"/>
                <w:spacing w:val="3"/>
                <w:sz w:val="28"/>
                <w:szCs w:val="24"/>
                <w:shd w:val="clear" w:color="auto" w:fill="ffffff"/>
                <w:lang w:val="kk-KZ"/>
              </w:rPr>
              <w:t xml:space="preserve"> Бірлік жоқ болса ұйым жоқ, ұйым жоқ болса күнің жоқ</w:t>
            </w:r>
            <w:r>
              <w:rPr>
                <w:rFonts w:ascii="Times New Roman" w:hAnsi="Times New Roman"/>
                <w:b/>
                <w:bCs/>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«Ата-ананың тәрбиесі –</w:t>
            </w:r>
            <w:r>
              <w:rPr>
                <w:rFonts w:ascii="Times New Roman" w:hAnsi="Times New Roman" w:cs="Times New Roman"/>
                <w:bCs/>
                <w:sz w:val="24"/>
                <w:szCs w:val="24"/>
                <w:lang w:val="kk-KZ"/>
              </w:rPr>
            </w:r>
          </w:p>
          <w:p>
            <w:pPr>
              <w:jc w:val="both"/>
              <w:keepNext/>
              <w:spacing w:after="0" w:line="240" w:lineRule="auto"/>
              <w:shd w:val="clear" w:color="auto" w:fill="ffffff"/>
              <w:rPr>
                <w:rFonts w:ascii="Times New Roman" w:hAnsi="Times New Roman" w:eastAsia="Times New Roman" w:cs="Times New Roman"/>
                <w:bCs/>
                <w:color w:val="000000" w:themeColor="text1"/>
                <w:sz w:val="24"/>
                <w:szCs w:val="24"/>
                <w:lang w:val="kk-KZ"/>
              </w:rPr>
              <w:outlineLvl w:val="1"/>
            </w:pPr>
            <w:r>
              <w:rPr>
                <w:rFonts w:ascii="Times New Roman" w:hAnsi="Times New Roman" w:cs="Times New Roman"/>
                <w:bCs/>
                <w:sz w:val="24"/>
                <w:szCs w:val="24"/>
                <w:lang w:val="kk-KZ"/>
              </w:rPr>
              <w:t xml:space="preserve">бала мінезінің іргетасы». Ата-ана сағаты</w:t>
            </w:r>
            <w:r>
              <w:rPr>
                <w:rFonts w:ascii="Times New Roman" w:hAnsi="Times New Roman" w:eastAsia="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Жоспар, әлеуметтік желілерде жариялау</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bCs/>
                <w:sz w:val="24"/>
                <w:szCs w:val="24"/>
                <w:lang w:val="kk-KZ"/>
              </w:rPr>
              <w:t xml:space="preserve"> </w:t>
            </w:r>
            <w:r>
              <w:rPr>
                <w:rFonts w:ascii="Times New Roman" w:hAnsi="Times New Roman" w:cs="Times New Roman"/>
                <w:bCs/>
                <w:sz w:val="24"/>
                <w:szCs w:val="24"/>
                <w:lang w:val="kk-KZ"/>
              </w:rPr>
              <w:t xml:space="preserve">, педагог-психолог</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2-апта</w:t>
            </w:r>
            <w:r>
              <w:rPr>
                <w:rFonts w:ascii="Times New Roman" w:hAnsi="Times New Roman" w:cs="Times New Roman"/>
                <w:bCs/>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92</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cs="Times New Roman"/>
                <w:bCs/>
                <w:sz w:val="24"/>
                <w:szCs w:val="24"/>
                <w:lang w:val="kk-KZ"/>
              </w:rPr>
              <w:t xml:space="preserve">«Табиғатқа қамқорлық жасаймыз» акциясы: Колледж ауласын тазалау</w:t>
            </w:r>
            <w:r>
              <w:rPr>
                <w:rFonts w:ascii="Times New Roman" w:hAnsi="Times New Roman" w:cs="Times New Roman"/>
                <w:bCs/>
                <w:sz w:val="24"/>
                <w:szCs w:val="24"/>
                <w:lang w:val="kk-KZ"/>
              </w:rPr>
            </w:r>
          </w:p>
          <w:p>
            <w:pPr>
              <w:jc w:val="both"/>
              <w:keepNext/>
              <w:spacing w:after="0" w:line="240" w:lineRule="auto"/>
              <w:shd w:val="clear" w:color="auto" w:fill="ffffff"/>
              <w:rPr>
                <w:rFonts w:ascii="Times New Roman" w:hAnsi="Times New Roman" w:eastAsia="Times New Roman" w:cs="Times New Roman"/>
                <w:bCs/>
                <w:color w:val="000000" w:themeColor="text1"/>
                <w:sz w:val="24"/>
                <w:szCs w:val="24"/>
                <w:lang w:val="kk-KZ"/>
              </w:rPr>
              <w:outlineLvl w:val="1"/>
            </w:pPr>
            <w:r>
              <w:rPr>
                <w:rFonts w:ascii="Times New Roman" w:hAnsi="Times New Roman" w:cs="Times New Roman"/>
                <w:bCs/>
                <w:spacing w:val="-1"/>
                <w:sz w:val="24"/>
                <w:szCs w:val="24"/>
                <w:lang w:val="kk-KZ"/>
              </w:rPr>
              <w:t xml:space="preserve">(</w:t>
            </w:r>
            <w:r>
              <w:rPr>
                <w:rFonts w:ascii="Times New Roman" w:hAnsi="Times New Roman" w:cs="Times New Roman"/>
                <w:bCs/>
                <w:sz w:val="24"/>
                <w:szCs w:val="24"/>
                <w:lang w:val="kk-KZ"/>
              </w:rPr>
              <w:t xml:space="preserve">«Еңбегі адал – жас өрен» жобасы)</w:t>
            </w:r>
            <w:r>
              <w:rPr>
                <w:rFonts w:ascii="Times New Roman" w:hAnsi="Times New Roman" w:eastAsia="Times New Roman" w:cs="Times New Roman"/>
                <w:b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pacing w:val="-1"/>
                <w:sz w:val="24"/>
                <w:szCs w:val="24"/>
                <w:lang w:val="kk-KZ"/>
              </w:rPr>
              <w:t xml:space="preserve">Әлеуметтік желілерде жариялау</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bCs/>
                <w:color w:val="000000" w:themeColor="text1"/>
                <w:sz w:val="24"/>
                <w:szCs w:val="24"/>
                <w:lang w:val="kk-KZ"/>
              </w:rPr>
            </w:pPr>
            <w:r>
              <w:rPr>
                <w:rFonts w:ascii="Times New Roman" w:hAnsi="Times New Roman" w:cs="Times New Roman"/>
                <w:bCs/>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жастар ісі жөніндегі инспектор, топ жетекшілері</w:t>
            </w:r>
            <w:r>
              <w:rPr>
                <w:rFonts w:ascii="Times New Roman" w:hAnsi="Times New Roman" w:cs="Times New Roman"/>
                <w:bCs/>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bCs/>
                <w:sz w:val="24"/>
                <w:szCs w:val="24"/>
                <w:lang w:val="kk-KZ"/>
              </w:rPr>
            </w:pPr>
            <w:r>
              <w:rPr>
                <w:rFonts w:ascii="Times New Roman" w:hAnsi="Times New Roman" w:eastAsia="Times New Roman" w:cs="Times New Roman"/>
                <w:bCs/>
                <w:sz w:val="24"/>
                <w:szCs w:val="24"/>
                <w:lang w:val="kk-KZ"/>
              </w:rPr>
              <w:t xml:space="preserve">2-апта</w:t>
            </w:r>
            <w:r>
              <w:rPr>
                <w:rFonts w:ascii="Times New Roman" w:hAnsi="Times New Roman" w:cs="Times New Roman"/>
                <w:bCs/>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 Жалғанда ойлап тұрсаң бірлік керек, бірлікті ойлау үшін тірлік керек. (Төле би)</w:t>
            </w:r>
            <w:r>
              <w:rPr>
                <w:rFonts w:ascii="Times New Roman" w:hAnsi="Times New Roman"/>
                <w:b/>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93</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pStyle w:val="644"/>
              <w:spacing w:before="0"/>
              <w:shd w:val="clear" w:color="auto" w:fill="ffffff"/>
              <w:rPr>
                <w:rFonts w:ascii="Times New Roman" w:hAnsi="Times New Roman" w:cs="Times New Roman"/>
                <w:b/>
                <w:bCs/>
                <w:color w:val="auto"/>
                <w:sz w:val="24"/>
                <w:szCs w:val="24"/>
                <w:lang w:val="kk-KZ"/>
              </w:rPr>
            </w:pPr>
            <w:r>
              <w:rPr>
                <w:rFonts w:ascii="Times New Roman" w:hAnsi="Times New Roman" w:cs="Times New Roman"/>
                <w:sz w:val="24"/>
                <w:szCs w:val="24"/>
                <w:lang w:val="kk-KZ"/>
              </w:rPr>
              <w:t xml:space="preserve">«</w:t>
            </w:r>
            <w:r>
              <w:rPr>
                <w:rFonts w:ascii="Times New Roman" w:hAnsi="Times New Roman" w:cs="Times New Roman"/>
                <w:color w:val="auto"/>
                <w:sz w:val="24"/>
                <w:szCs w:val="24"/>
                <w:lang w:val="kk-KZ"/>
              </w:rPr>
              <w:t xml:space="preserve">Жаман әдет жастарға жат»</w:t>
            </w:r>
            <w:r>
              <w:rPr>
                <w:rFonts w:ascii="Times New Roman" w:hAnsi="Times New Roman" w:cs="Times New Roman"/>
                <w:b/>
                <w:bCs/>
                <w:color w:val="auto"/>
                <w:sz w:val="24"/>
                <w:szCs w:val="24"/>
                <w:lang w:val="kk-KZ"/>
              </w:rPr>
            </w:r>
          </w:p>
          <w:p>
            <w:pPr>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z w:val="24"/>
                <w:szCs w:val="24"/>
                <w:lang w:val="kk-KZ"/>
              </w:rPr>
              <w:t xml:space="preserve">Суреттер байқауы</w:t>
            </w:r>
            <w:r>
              <w:rPr>
                <w:rFonts w:ascii="Times New Roman" w:hAnsi="Times New Roman" w:eastAsia="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Әлеуметтік желілерде жариялау, жұмыс материалдары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кураторлар,</w:t>
            </w:r>
            <w:r>
              <w:rPr>
                <w:rFonts w:ascii="Times New Roman" w:hAnsi="Times New Roman" w:cs="Times New Roman"/>
                <w:sz w:val="24"/>
                <w:szCs w:val="24"/>
                <w:lang w:val="kk-KZ"/>
              </w:rPr>
            </w:r>
          </w:p>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жастар ісі жөніндегі инспектор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94</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keepNext/>
              <w:spacing w:after="0" w:line="240" w:lineRule="auto"/>
              <w:shd w:val="clear" w:color="auto" w:fill="ffffff"/>
              <w:rPr>
                <w:rFonts w:ascii="Times New Roman" w:hAnsi="Times New Roman" w:eastAsia="Times New Roman" w:cs="Times New Roman"/>
                <w:color w:val="000000" w:themeColor="text1"/>
                <w:sz w:val="24"/>
                <w:szCs w:val="24"/>
                <w:lang w:val="kk-KZ"/>
              </w:rPr>
              <w:outlineLvl w:val="1"/>
            </w:pPr>
            <w:r>
              <w:rPr>
                <w:rStyle w:val="675"/>
                <w:rFonts w:eastAsiaTheme="minorHAnsi"/>
                <w:sz w:val="24"/>
                <w:szCs w:val="24"/>
              </w:rPr>
              <w:t xml:space="preserve">«Туған жердің тұлғалары». Жергілікті ақындармен кездесу кеші</w:t>
            </w:r>
            <w:r>
              <w:rPr>
                <w:rFonts w:ascii="Times New Roman" w:hAnsi="Times New Roman" w:cs="Times New Roman"/>
                <w:sz w:val="24"/>
                <w:szCs w:val="24"/>
                <w:lang w:val="kk-KZ"/>
              </w:rPr>
              <w:t xml:space="preserve">.</w:t>
            </w:r>
            <w:r>
              <w:rPr>
                <w:rFonts w:ascii="Times New Roman" w:hAnsi="Times New Roman" w:eastAsia="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r>
          </w:p>
          <w:p>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кітапханашы,  </w:t>
            </w:r>
            <w:r>
              <w:rPr>
                <w:rFonts w:ascii="Times New Roman" w:hAnsi="Times New Roman" w:cs="Times New Roman"/>
                <w:sz w:val="24"/>
                <w:szCs w:val="24"/>
                <w:lang w:val="kk-KZ"/>
              </w:rPr>
              <w:t xml:space="preserve"> жастар ісі жөніндегі инспектор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3-апта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 </w:t>
            </w:r>
            <w:r>
              <w:rPr>
                <w:rFonts w:ascii="Times New Roman" w:hAnsi="Times New Roman"/>
                <w:b/>
                <w:color w:val="000000" w:themeColor="text1"/>
                <w:spacing w:val="3"/>
                <w:sz w:val="28"/>
                <w:szCs w:val="24"/>
                <w:shd w:val="clear" w:color="auto" w:fill="ffffff"/>
                <w:lang w:val="kk-KZ"/>
              </w:rPr>
              <w:t xml:space="preserve">Тату елге тыныштық пен тоқшылық нәсіп. /Күлтегін/</w:t>
            </w:r>
            <w:r>
              <w:rPr>
                <w:rFonts w:ascii="Times New Roman" w:hAnsi="Times New Roman"/>
                <w:b/>
                <w:color w:val="000000" w:themeColor="text1"/>
                <w:sz w:val="24"/>
                <w:szCs w:val="24"/>
                <w:lang w:val="kk-KZ"/>
              </w:rPr>
            </w:r>
          </w:p>
        </w:tc>
      </w:tr>
      <w:tr>
        <w:tblPrEx/>
        <w:trPr>
          <w:gridAfter w:val="1"/>
          <w:trHeight w:val="299"/>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95</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widowControl w:val="off"/>
              <w:tabs>
                <w:tab w:val="left" w:pos="2755" w:leader="none"/>
              </w:tabs>
              <w:rPr>
                <w:rFonts w:ascii="Times New Roman" w:hAnsi="Times New Roman" w:eastAsia="Times New Roman" w:cs="Times New Roman"/>
                <w:color w:val="000000" w:themeColor="text1"/>
                <w:sz w:val="24"/>
                <w:szCs w:val="24"/>
                <w:lang w:val="kk-KZ" w:eastAsia="en-US"/>
              </w:rPr>
            </w:pPr>
            <w:r>
              <w:rPr>
                <w:rFonts w:ascii="Times New Roman" w:hAnsi="Times New Roman" w:cs="Times New Roman"/>
                <w:sz w:val="24"/>
                <w:szCs w:val="24"/>
                <w:shd w:val="clear" w:color="auto" w:fill="ffffff"/>
                <w:lang w:val="kk-KZ"/>
              </w:rPr>
              <w:t xml:space="preserve">«Тәртіп - тән үшін, ынтымақ – жан үшін керек». </w:t>
            </w:r>
            <w:r>
              <w:rPr>
                <w:rFonts w:ascii="Times New Roman" w:hAnsi="Times New Roman" w:cs="Times New Roman"/>
                <w:sz w:val="24"/>
                <w:szCs w:val="24"/>
              </w:rPr>
              <w:t xml:space="preserve">Жастар ресурстық орталығының мамандарымен кездесу.</w:t>
            </w:r>
            <w:r>
              <w:rPr>
                <w:rFonts w:ascii="Times New Roman" w:hAnsi="Times New Roman" w:eastAsia="Times New Roman" w:cs="Times New Roman"/>
                <w:color w:val="000000" w:themeColor="text1"/>
                <w:sz w:val="24"/>
                <w:szCs w:val="24"/>
                <w:lang w:val="kk-KZ" w:eastAsia="en-US"/>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Хаттама,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sz w:val="24"/>
                <w:szCs w:val="24"/>
                <w:lang w:val="kk-KZ"/>
              </w:rPr>
              <w:t xml:space="preserve">, психолог,  жастар ресурстық орталығының мамандары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4-апта</w:t>
            </w:r>
            <w:r>
              <w:rPr>
                <w:rFonts w:ascii="Times New Roman" w:hAnsi="Times New Roman" w:cs="Times New Roman"/>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96</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keepNext/>
              <w:spacing w:after="0" w:line="240" w:lineRule="auto"/>
              <w:shd w:val="clear" w:color="auto" w:fill="ffffff"/>
              <w:rPr>
                <w:rFonts w:ascii="Times New Roman" w:hAnsi="Times New Roman" w:eastAsia="Times New Roman" w:cs="Times New Roman"/>
                <w:iCs/>
                <w:color w:val="000000" w:themeColor="text1"/>
                <w:sz w:val="24"/>
                <w:szCs w:val="24"/>
                <w:lang w:val="kk-KZ"/>
              </w:rPr>
              <w:outlineLvl w:val="1"/>
            </w:pPr>
            <w:r>
              <w:rPr>
                <w:rStyle w:val="675"/>
                <w:rFonts w:eastAsiaTheme="minorEastAsia"/>
                <w:sz w:val="24"/>
                <w:szCs w:val="24"/>
              </w:rPr>
              <w:t xml:space="preserve">«Менің сүйікті кітабым». Кітапхана квилті: жыл қорытындысын шығару</w:t>
            </w:r>
            <w:r>
              <w:rPr>
                <w:rFonts w:ascii="Times New Roman" w:hAnsi="Times New Roman" w:eastAsia="Times New Roman" w:cs="Times New Roman"/>
                <w:iCs/>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Әлеуметтік желілерде жариялау, жұмыс материалдары</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w:t>
            </w:r>
            <w:r>
              <w:rPr>
                <w:rFonts w:ascii="Times New Roman" w:hAnsi="Times New Roman" w:cs="Times New Roman"/>
                <w:sz w:val="24"/>
                <w:szCs w:val="24"/>
                <w:lang w:val="kk-KZ"/>
              </w:rPr>
              <w:t xml:space="preserve">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 кітапханашы, қазақ және орыс тілі пәндерінің мұғалімдері</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eastAsia="Times New Roman" w:cs="Times New Roman"/>
                <w:sz w:val="24"/>
                <w:szCs w:val="24"/>
                <w:lang w:val="kk-KZ"/>
              </w:rPr>
              <w:t xml:space="preserve">4-апта</w:t>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cs="Times New Roman"/>
                <w:b/>
                <w:color w:val="000000" w:themeColor="text1"/>
                <w:sz w:val="28"/>
                <w:szCs w:val="24"/>
                <w:lang w:val="kk-KZ"/>
              </w:rPr>
              <w:t xml:space="preserve">Маусым</w:t>
            </w:r>
            <w:r>
              <w:rPr>
                <w:rFonts w:ascii="Times New Roman" w:hAnsi="Times New Roman" w:cs="Times New Roman"/>
                <w:b/>
                <w:color w:val="000000" w:themeColor="text1"/>
                <w:sz w:val="28"/>
                <w:szCs w:val="24"/>
                <w:lang w:val="kk-KZ"/>
              </w:rPr>
            </w:r>
          </w:p>
          <w:p>
            <w:pPr>
              <w:jc w:val="center"/>
              <w:spacing w:after="0" w:line="240" w:lineRule="auto"/>
              <w:rPr>
                <w:rFonts w:ascii="Times New Roman" w:hAnsi="Times New Roman" w:cs="Times New Roman"/>
                <w:b/>
                <w:color w:val="000000" w:themeColor="text1"/>
                <w:sz w:val="28"/>
                <w:szCs w:val="24"/>
                <w:lang w:val="kk-KZ"/>
              </w:rPr>
            </w:pPr>
            <w:r>
              <w:rPr>
                <w:rFonts w:ascii="Times New Roman" w:hAnsi="Times New Roman" w:cs="Times New Roman"/>
                <w:b/>
                <w:color w:val="000000" w:themeColor="text1"/>
                <w:sz w:val="28"/>
                <w:szCs w:val="24"/>
                <w:lang w:val="kk-KZ"/>
              </w:rPr>
              <w:t xml:space="preserve">Жасампаздық және жаңашылдық</w:t>
            </w:r>
            <w:r>
              <w:rPr>
                <w:rFonts w:ascii="Times New Roman" w:hAnsi="Times New Roman" w:cs="Times New Roman"/>
                <w:b/>
                <w:color w:val="000000" w:themeColor="text1"/>
                <w:sz w:val="28"/>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8"/>
                <w:szCs w:val="24"/>
                <w:lang w:val="kk-KZ"/>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Ең берік қамал – Отанға деген сүйіспеншілік</w:t>
            </w:r>
            <w:r>
              <w:rPr>
                <w:rFonts w:ascii="Times New Roman" w:hAnsi="Times New Roman"/>
                <w:b/>
                <w:color w:val="000000" w:themeColor="text1"/>
                <w:sz w:val="28"/>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97</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Мемлекеттік рәміздер</w:t>
            </w:r>
            <w:r>
              <w:rPr>
                <w:rFonts w:ascii="Times New Roman" w:hAnsi="Times New Roman" w:cs="Times New Roman"/>
                <w:sz w:val="24"/>
                <w:szCs w:val="24"/>
                <w:shd w:val="clear" w:color="auto" w:fill="ffffff"/>
                <w:lang w:val="kk-KZ"/>
              </w:rPr>
              <w:t xml:space="preserve"> – ұлттық мақтанышымыз».</w:t>
            </w:r>
            <w:r>
              <w:rPr>
                <w:rFonts w:ascii="Times New Roman" w:hAnsi="Times New Roman" w:cs="Times New Roman"/>
                <w:sz w:val="24"/>
                <w:szCs w:val="24"/>
                <w:shd w:val="clear" w:color="auto" w:fill="ffffff"/>
                <w:lang w:val="kk-KZ"/>
              </w:rPr>
              <w:t xml:space="preserve"> Тәрбие </w:t>
            </w:r>
            <w:r>
              <w:rPr>
                <w:rFonts w:ascii="Times New Roman" w:hAnsi="Times New Roman" w:cs="Times New Roman"/>
                <w:sz w:val="24"/>
                <w:szCs w:val="24"/>
                <w:lang w:val="kk-KZ"/>
              </w:rPr>
              <w:t xml:space="preserve"> сағат</w:t>
            </w:r>
            <w:r>
              <w:rPr>
                <w:rFonts w:ascii="Times New Roman" w:hAnsi="Times New Roman" w:cs="Times New Roman"/>
                <w:sz w:val="24"/>
                <w:szCs w:val="24"/>
                <w:lang w:val="kk-KZ"/>
              </w:rPr>
              <w:t xml:space="preserve">ы</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Әдістемелік әзірлеме, әлеуметтік желілерде жариялау</w:t>
            </w:r>
            <w:r>
              <w:rPr>
                <w:rFonts w:ascii="Times New Roman" w:hAnsi="Times New Roman" w:cs="Times New Roman"/>
                <w:color w:val="000000" w:themeColor="text1"/>
                <w:sz w:val="24"/>
                <w:szCs w:val="24"/>
                <w:u w:val="single"/>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оқу-тәрбие жұмысы жөніндегі орынбасар</w:t>
            </w:r>
            <w:r>
              <w:rPr>
                <w:rFonts w:ascii="Times New Roman" w:hAnsi="Times New Roman" w:cs="Times New Roman"/>
                <w:sz w:val="24"/>
                <w:szCs w:val="24"/>
                <w:lang w:val="kk-KZ"/>
              </w:rPr>
              <w:t xml:space="preserve">ы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жастар ісі жөніндегі инспектор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1-апта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98</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shd w:val="clear" w:color="auto" w:fill="ffffff"/>
                <w:lang w:val="kk-KZ"/>
              </w:rPr>
              <w:t xml:space="preserve">Ел Рәміздері – елдігімнің реңі, теңдігімнің тірегі. Салтанатты шара</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Сценарий,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z w:val="24"/>
                <w:szCs w:val="24"/>
                <w:u w:val="single"/>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оқу-тәрбие жұмысы жөніндегі орынбасар</w:t>
            </w:r>
            <w:r>
              <w:rPr>
                <w:rFonts w:ascii="Times New Roman" w:hAnsi="Times New Roman" w:cs="Times New Roman"/>
                <w:sz w:val="24"/>
                <w:szCs w:val="24"/>
                <w:lang w:val="kk-KZ"/>
              </w:rPr>
              <w:t xml:space="preserve">ы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жастар ісі жөніндегі инспектор</w:t>
            </w:r>
            <w:r>
              <w:rPr>
                <w:rFonts w:ascii="Times New Roman" w:hAnsi="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1-апта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90</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536" w:type="dxa"/>
            <w:textDirection w:val="lrTb"/>
            <w:noWrap w:val="false"/>
          </w:tcPr>
          <w:p>
            <w:pPr>
              <w:jc w:val="both"/>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Cs/>
                <w:sz w:val="24"/>
                <w:szCs w:val="24"/>
                <w:lang w:val="kk-KZ"/>
              </w:rPr>
              <w:t xml:space="preserve">Түркістан облысында кәмелетке толмағандар арасында деструктивті діни ағымдар идеологиясының таралуының алдын алу және оған жол бермеу жөніндегі 2024-2026 жылдарға арналған  жол картасын орындау (алдын алу шарасы)</w:t>
            </w:r>
            <w:r>
              <w:rPr>
                <w:rFonts w:ascii="Times New Roman" w:hAnsi="Times New Roman" w:cs="Times New Roman"/>
                <w:sz w:val="24"/>
                <w:szCs w:val="24"/>
                <w:shd w:val="clear" w:color="auto" w:fill="ffffff"/>
                <w:lang w:val="kk-KZ"/>
              </w:rPr>
            </w:r>
          </w:p>
        </w:tc>
        <w:tc>
          <w:tcPr>
            <w:gridSpan w:val="2"/>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rPr>
              <w:t xml:space="preserve">Әлеуметтік желілерде жариялау</w:t>
            </w:r>
            <w:r>
              <w:rPr>
                <w:rFonts w:ascii="Times New Roman" w:hAnsi="Times New Roman" w:cs="Times New Roman"/>
                <w:spacing w:val="-1"/>
                <w:sz w:val="24"/>
                <w:szCs w:val="24"/>
              </w:rPr>
              <w:t xml:space="preserve">,ж</w:t>
            </w:r>
            <w:r>
              <w:rPr>
                <w:rFonts w:ascii="Times New Roman" w:hAnsi="Times New Roman" w:cs="Times New Roman"/>
                <w:spacing w:val="-1"/>
                <w:sz w:val="24"/>
                <w:szCs w:val="24"/>
              </w:rPr>
              <w:t xml:space="preserve">ұмыс материалдары</w:t>
            </w:r>
            <w:r>
              <w:rPr>
                <w:rFonts w:ascii="Times New Roman" w:hAnsi="Times New Roman" w:cs="Times New Roman"/>
                <w:spacing w:val="-1"/>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оқу-тәрбие жұмысы жөніндегі орынбасар</w:t>
            </w:r>
            <w:r>
              <w:rPr>
                <w:rFonts w:ascii="Times New Roman" w:hAnsi="Times New Roman" w:cs="Times New Roman"/>
                <w:sz w:val="24"/>
                <w:szCs w:val="24"/>
                <w:lang w:val="kk-KZ"/>
              </w:rPr>
              <w:t xml:space="preserve">ы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жастар ісі жөніндегі инспектор</w:t>
            </w:r>
            <w:r>
              <w:rPr>
                <w:rFonts w:ascii="Times New Roman" w:hAnsi="Times New Roman" w:cs="Times New Roman"/>
                <w:sz w:val="24"/>
                <w:szCs w:val="24"/>
                <w:lang w:val="kk-KZ"/>
              </w:rPr>
            </w:r>
          </w:p>
        </w:tc>
        <w:tc>
          <w:tcPr>
            <w:shd w:val="clear" w:color="auto" w:fill="ffffff"/>
            <w:tcBorders>
              <w:top w:val="none" w:color="000000" w:sz="4" w:space="0"/>
              <w:left w:val="none" w:color="000000" w:sz="4" w:space="0"/>
              <w:bottom w:val="single" w:color="auto" w:sz="8"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r>
            <w:r>
              <w:rPr>
                <w:rFonts w:ascii="Times New Roman" w:hAnsi="Times New Roman" w:cs="Times New Roman"/>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lang w:val="kk-KZ"/>
              </w:rPr>
            </w:pPr>
            <w:r>
              <w:rPr>
                <w:rFonts w:ascii="Times New Roman" w:hAnsi="Times New Roman"/>
                <w:b/>
                <w:color w:val="000000" w:themeColor="text1"/>
                <w:sz w:val="28"/>
                <w:szCs w:val="24"/>
                <w:lang w:val="kk-KZ"/>
              </w:rPr>
              <w:t xml:space="preserve">Апта дәйексөзі: </w:t>
            </w:r>
            <w:r>
              <w:rPr>
                <w:rFonts w:ascii="Times New Roman" w:hAnsi="Times New Roman"/>
                <w:b/>
                <w:color w:val="000000" w:themeColor="text1"/>
                <w:spacing w:val="3"/>
                <w:sz w:val="28"/>
                <w:szCs w:val="24"/>
                <w:shd w:val="clear" w:color="auto" w:fill="ffffff"/>
                <w:lang w:val="kk-KZ"/>
              </w:rPr>
              <w:t xml:space="preserve">Бірлік пен жасампаздық – ел бағдары</w:t>
            </w:r>
            <w:r>
              <w:rPr>
                <w:rFonts w:ascii="Times New Roman" w:hAnsi="Times New Roman"/>
                <w:b/>
                <w:color w:val="000000" w:themeColor="text1"/>
                <w:sz w:val="24"/>
                <w:szCs w:val="24"/>
                <w:lang w:val="kk-KZ"/>
              </w:rPr>
            </w:r>
          </w:p>
        </w:tc>
      </w:tr>
      <w:tr>
        <w:tblPrEx/>
        <w:trPr>
          <w:gridAfter w:val="1"/>
          <w:trHeight w:val="242"/>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91</w:t>
            </w:r>
            <w:r>
              <w:rPr>
                <w:rFonts w:ascii="Times New Roman" w:hAnsi="Times New Roman" w:eastAsia="Times New Roman" w:cs="Times New Roman"/>
                <w:color w:val="000000" w:themeColor="text1"/>
                <w:sz w:val="24"/>
                <w:szCs w:val="24"/>
                <w:lang w:val="kk-KZ"/>
              </w:rPr>
            </w:r>
          </w:p>
        </w:tc>
        <w:tc>
          <w:tcPr>
            <w:shd w:val="clear" w:color="auto" w:fill="ffffff"/>
            <w:tcBorders>
              <w:top w:val="none" w:color="000000" w:sz="4" w:space="0"/>
              <w:left w:val="none" w:color="000000" w:sz="4" w:space="0"/>
              <w:bottom w:val="single" w:color="auto" w:sz="4" w:space="0"/>
              <w:right w:val="single" w:color="auto" w:sz="8" w:space="0"/>
            </w:tcBorders>
            <w:tcMar>
              <w:left w:w="75" w:type="dxa"/>
              <w:top w:w="45" w:type="dxa"/>
              <w:right w:w="75" w:type="dxa"/>
              <w:bottom w:w="45" w:type="dxa"/>
            </w:tcMar>
            <w:tcW w:w="4536" w:type="dxa"/>
            <w:textDirection w:val="lrTb"/>
            <w:noWrap w:val="false"/>
          </w:tcPr>
          <w:p>
            <w:pPr>
              <w:pStyle w:val="665"/>
              <w:jc w:val="both"/>
              <w:spacing w:before="0" w:beforeAutospacing="0" w:after="0" w:afterAutospacing="0"/>
              <w:rPr>
                <w:lang w:val="kk-KZ"/>
              </w:rPr>
            </w:pPr>
            <w:r>
              <w:rPr>
                <w:lang w:val="kk-KZ"/>
              </w:rPr>
              <w:t xml:space="preserve">«Таза сессия» акциясы:</w:t>
            </w:r>
            <w:r>
              <w:rPr>
                <w:lang w:val="kk-KZ"/>
              </w:rPr>
            </w:r>
          </w:p>
          <w:p>
            <w:pPr>
              <w:pStyle w:val="645"/>
              <w:numPr>
                <w:ilvl w:val="0"/>
                <w:numId w:val="1"/>
              </w:numPr>
              <w:ind w:left="0" w:firstLine="0"/>
              <w:jc w:val="both"/>
              <w:keepLines w:val="0"/>
              <w:spacing w:before="0" w:line="240" w:lineRule="auto"/>
              <w:shd w:val="clear" w:color="auto" w:fill="ffffff"/>
              <w:tabs>
                <w:tab w:val="num" w:pos="360" w:leader="none"/>
                <w:tab w:val="clear" w:pos="720" w:leader="none"/>
              </w:tabs>
              <w:rPr>
                <w:rFonts w:ascii="Times New Roman" w:hAnsi="Times New Roman" w:cs="Times New Roman"/>
                <w:b w:val="0"/>
                <w:bCs w:val="0"/>
                <w:i/>
                <w:iCs/>
                <w:color w:val="auto"/>
                <w:sz w:val="24"/>
                <w:szCs w:val="24"/>
                <w:lang w:val="kk-KZ"/>
              </w:rPr>
            </w:pPr>
            <w:r>
              <w:rPr>
                <w:rFonts w:ascii="Times New Roman" w:hAnsi="Times New Roman" w:cs="Times New Roman"/>
                <w:b w:val="0"/>
                <w:bCs w:val="0"/>
                <w:color w:val="auto"/>
                <w:sz w:val="24"/>
                <w:szCs w:val="24"/>
                <w:shd w:val="clear" w:color="auto" w:fill="ffffff"/>
                <w:lang w:val="kk-KZ"/>
              </w:rPr>
              <w:t xml:space="preserve">«Сыбайлас жемқорлықсыз болашақ». </w:t>
            </w:r>
            <w:r>
              <w:rPr>
                <w:rFonts w:ascii="Times New Roman" w:hAnsi="Times New Roman" w:cs="Times New Roman"/>
                <w:b w:val="0"/>
                <w:bCs w:val="0"/>
                <w:color w:val="auto"/>
                <w:sz w:val="24"/>
                <w:szCs w:val="24"/>
                <w:lang w:val="kk-KZ"/>
              </w:rPr>
              <w:t xml:space="preserve">Құзырлы орган қызметкерлерімен кездесу. </w:t>
            </w:r>
            <w:r>
              <w:rPr>
                <w:rFonts w:ascii="Times New Roman" w:hAnsi="Times New Roman" w:cs="Times New Roman"/>
                <w:b w:val="0"/>
                <w:bCs w:val="0"/>
                <w:i/>
                <w:iCs/>
                <w:color w:val="auto"/>
                <w:sz w:val="24"/>
                <w:szCs w:val="24"/>
                <w:lang w:val="kk-KZ"/>
              </w:rPr>
            </w:r>
          </w:p>
          <w:p>
            <w:pPr>
              <w:numPr>
                <w:ilvl w:val="0"/>
                <w:numId w:val="1"/>
              </w:numPr>
              <w:ind w:left="0" w:firstLine="0"/>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«Біз жемқорлыққа қарсымыз</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Кураторлық сағат.</w:t>
            </w:r>
            <w:r>
              <w:rPr>
                <w:rFonts w:ascii="Times New Roman" w:hAnsi="Times New Roman" w:cs="Times New Roman"/>
                <w:sz w:val="24"/>
                <w:szCs w:val="24"/>
                <w:lang w:val="kk-KZ"/>
              </w:rPr>
            </w:r>
          </w:p>
          <w:p>
            <w:pPr>
              <w:pStyle w:val="661"/>
              <w:numPr>
                <w:ilvl w:val="0"/>
                <w:numId w:val="1"/>
              </w:numPr>
              <w:ind w:left="0" w:firstLine="0"/>
              <w:jc w:val="both"/>
              <w:spacing w:after="0" w:line="240" w:lineRule="auto"/>
              <w:tabs>
                <w:tab w:val="num" w:pos="360" w:leader="none"/>
                <w:tab w:val="clear" w:pos="720" w:leader="none"/>
              </w:tabs>
              <w:rPr>
                <w:rFonts w:ascii="Times New Roman" w:hAnsi="Times New Roman"/>
                <w:sz w:val="24"/>
                <w:szCs w:val="24"/>
                <w:lang w:val="kk-KZ"/>
              </w:rPr>
            </w:pPr>
            <w:r>
              <w:rPr>
                <w:rFonts w:ascii="Times New Roman" w:hAnsi="Times New Roman"/>
                <w:sz w:val="24"/>
                <w:szCs w:val="24"/>
                <w:lang w:val="kk-KZ"/>
              </w:rPr>
              <w:t xml:space="preserve">«Жемқорлыққа жол</w:t>
            </w:r>
            <w:r>
              <w:rPr>
                <w:rFonts w:ascii="Times New Roman" w:hAnsi="Times New Roman"/>
                <w:sz w:val="24"/>
                <w:szCs w:val="24"/>
                <w:lang w:val="kk-KZ"/>
              </w:rPr>
              <w:t xml:space="preserve"> жоқ</w:t>
            </w:r>
            <w:r>
              <w:rPr>
                <w:rFonts w:ascii="Times New Roman" w:hAnsi="Times New Roman"/>
                <w:sz w:val="24"/>
                <w:szCs w:val="24"/>
                <w:lang w:val="kk-KZ"/>
              </w:rPr>
              <w:t xml:space="preserve">!» Студенттерден сауалнама алу</w:t>
            </w:r>
            <w:r>
              <w:rPr>
                <w:rFonts w:ascii="Times New Roman" w:hAnsi="Times New Roman"/>
                <w:sz w:val="24"/>
                <w:szCs w:val="24"/>
                <w:lang w:val="kk-KZ"/>
              </w:rPr>
            </w:r>
          </w:p>
          <w:p>
            <w:pPr>
              <w:jc w:val="both"/>
              <w:spacing w:after="0" w:line="240" w:lineRule="auto"/>
              <w:tabs>
                <w:tab w:val="num" w:pos="360" w:leader="none"/>
              </w:tabs>
              <w:rPr>
                <w:rFonts w:ascii="Times New Roman" w:hAnsi="Times New Roman" w:cs="Times New Roman"/>
                <w:color w:val="000000" w:themeColor="text1"/>
                <w:sz w:val="24"/>
                <w:szCs w:val="24"/>
                <w:lang w:val="kk-KZ"/>
              </w:rPr>
            </w:pPr>
            <w:r>
              <w:rPr>
                <w:rFonts w:ascii="Times New Roman" w:hAnsi="Times New Roman" w:cs="Times New Roman"/>
                <w:spacing w:val="-1"/>
                <w:sz w:val="24"/>
                <w:szCs w:val="24"/>
                <w:lang w:val="kk-KZ"/>
              </w:rPr>
              <w:t xml:space="preserve">(</w:t>
            </w:r>
            <w:r>
              <w:rPr>
                <w:rFonts w:ascii="Times New Roman" w:hAnsi="Times New Roman" w:cs="Times New Roman"/>
                <w:spacing w:val="-1"/>
                <w:sz w:val="24"/>
                <w:szCs w:val="24"/>
                <w:lang w:val="kk-KZ"/>
              </w:rPr>
              <w:t xml:space="preserve">«Саналы ұрпақ» жобасы</w:t>
            </w:r>
            <w:r>
              <w:rPr>
                <w:rFonts w:ascii="Times New Roman" w:hAnsi="Times New Roman" w:cs="Times New Roman"/>
                <w:sz w:val="24"/>
                <w:szCs w:val="24"/>
                <w:lang w:val="kk-KZ"/>
              </w:rPr>
              <w:t xml:space="preserve">)</w:t>
            </w:r>
            <w:r>
              <w:rPr>
                <w:rFonts w:ascii="Times New Roman" w:hAnsi="Times New Roman" w:cs="Times New Roman"/>
                <w:color w:val="000000" w:themeColor="text1"/>
                <w:sz w:val="24"/>
                <w:szCs w:val="24"/>
                <w:lang w:val="kk-KZ"/>
              </w:rPr>
            </w:r>
          </w:p>
        </w:tc>
        <w:tc>
          <w:tcPr>
            <w:gridSpan w:val="2"/>
            <w:shd w:val="clear" w:color="auto" w:fill="ffffff"/>
            <w:tcBorders>
              <w:top w:val="none" w:color="000000" w:sz="4" w:space="0"/>
              <w:left w:val="none" w:color="000000" w:sz="4" w:space="0"/>
              <w:bottom w:val="single" w:color="auto" w:sz="4" w:space="0"/>
              <w:right w:val="single" w:color="auto" w:sz="8"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Хаттама,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әдістемелік әзірлеме,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сауалнама нәтижесі, әлеуметтік желілерде жариялау</w:t>
            </w:r>
            <w:r>
              <w:rPr>
                <w:rFonts w:ascii="Times New Roman" w:hAnsi="Times New Roman" w:cs="Times New Roman"/>
                <w:color w:val="000000" w:themeColor="text1"/>
                <w:sz w:val="24"/>
                <w:szCs w:val="24"/>
                <w:u w:val="single"/>
                <w:lang w:val="kk-KZ"/>
              </w:rPr>
            </w:r>
          </w:p>
        </w:tc>
        <w:tc>
          <w:tcPr>
            <w:shd w:val="clear" w:color="auto" w:fill="ffffff"/>
            <w:tcBorders>
              <w:top w:val="none" w:color="000000" w:sz="4" w:space="0"/>
              <w:left w:val="none" w:color="000000" w:sz="4" w:space="0"/>
              <w:bottom w:val="single" w:color="auto" w:sz="4" w:space="0"/>
              <w:right w:val="single" w:color="auto" w:sz="8"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тәрбие жұмысы жөніндегі орынбасары, </w:t>
            </w:r>
            <w:r>
              <w:rPr>
                <w:rFonts w:ascii="Times New Roman" w:hAnsi="Times New Roman" w:cs="Times New Roman"/>
                <w:sz w:val="24"/>
                <w:szCs w:val="24"/>
                <w:lang w:val="kk-KZ"/>
              </w:rPr>
              <w:t xml:space="preserve"> топ жетекшілері</w:t>
            </w:r>
            <w:r>
              <w:rPr>
                <w:rFonts w:ascii="Times New Roman" w:hAnsi="Times New Roman" w:cs="Times New Roman"/>
                <w:sz w:val="24"/>
                <w:szCs w:val="24"/>
                <w:lang w:val="kk-KZ"/>
              </w:rPr>
              <w:t xml:space="preserve">,  құзырлы орган қызметкерлері,</w:t>
            </w:r>
            <w:r>
              <w:rPr>
                <w:rFonts w:ascii="Times New Roman" w:hAnsi="Times New Roman" w:cs="Times New Roman"/>
                <w:sz w:val="24"/>
                <w:szCs w:val="24"/>
                <w:lang w:val="kk-KZ"/>
              </w:rPr>
            </w:r>
          </w:p>
          <w:p>
            <w:pPr>
              <w:jc w:val="both"/>
              <w:spacing w:after="0" w:line="240" w:lineRule="auto"/>
              <w:rPr>
                <w:rFonts w:ascii="Times New Roman" w:hAnsi="Times New Roman" w:cs="Times New Roman"/>
                <w:color w:val="000000" w:themeColor="text1"/>
                <w:sz w:val="24"/>
                <w:szCs w:val="24"/>
              </w:rPr>
            </w:pPr>
            <w:r>
              <w:rPr>
                <w:rFonts w:ascii="Times New Roman" w:hAnsi="Times New Roman" w:cs="Times New Roman"/>
                <w:sz w:val="24"/>
                <w:szCs w:val="24"/>
                <w:lang w:val="kk-KZ"/>
              </w:rPr>
              <w:t xml:space="preserve"> «Саналы ұрпақ» кеңсенің жетекшісі</w:t>
            </w:r>
            <w:r>
              <w:rPr>
                <w:rFonts w:ascii="Times New Roman" w:hAnsi="Times New Roman" w:cs="Times New Roman"/>
                <w:color w:val="000000" w:themeColor="text1"/>
                <w:sz w:val="24"/>
                <w:szCs w:val="24"/>
              </w:rPr>
            </w:r>
          </w:p>
        </w:tc>
        <w:tc>
          <w:tcPr>
            <w:shd w:val="clear" w:color="auto" w:fill="ffffff"/>
            <w:tcBorders>
              <w:top w:val="none" w:color="000000" w:sz="4" w:space="0"/>
              <w:left w:val="none" w:color="000000" w:sz="4" w:space="0"/>
              <w:bottom w:val="single" w:color="auto" w:sz="4" w:space="0"/>
              <w:right w:val="single" w:color="auto" w:sz="8"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2-апта</w:t>
            </w:r>
            <w:r>
              <w:rPr>
                <w:rFonts w:ascii="Times New Roman" w:hAnsi="Times New Roman" w:cs="Times New Roman"/>
                <w:color w:val="000000" w:themeColor="text1"/>
                <w:sz w:val="24"/>
                <w:szCs w:val="24"/>
                <w:lang w:val="kk-KZ"/>
              </w:rPr>
            </w:r>
          </w:p>
        </w:tc>
      </w:tr>
      <w:tr>
        <w:tblPrEx/>
        <w:trPr/>
        <w:tc>
          <w:tcPr>
            <w:gridSpan w:val="7"/>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4895" w:type="dxa"/>
            <w:textDirection w:val="lrTb"/>
            <w:noWrap w:val="false"/>
          </w:tcPr>
          <w:p>
            <w:pPr>
              <w:pStyle w:val="661"/>
              <w:numPr>
                <w:ilvl w:val="0"/>
                <w:numId w:val="13"/>
              </w:numPr>
              <w:jc w:val="center"/>
              <w:spacing w:after="0" w:line="240" w:lineRule="auto"/>
              <w:rPr>
                <w:rFonts w:ascii="Times New Roman" w:hAnsi="Times New Roman"/>
                <w:b/>
                <w:color w:val="000000" w:themeColor="text1"/>
                <w:sz w:val="24"/>
                <w:szCs w:val="24"/>
              </w:rPr>
            </w:pPr>
            <w:r>
              <w:rPr>
                <w:rFonts w:ascii="Times New Roman" w:hAnsi="Times New Roman"/>
                <w:b/>
                <w:color w:val="000000" w:themeColor="text1"/>
                <w:sz w:val="28"/>
                <w:szCs w:val="24"/>
                <w:lang w:val="kk-KZ"/>
              </w:rPr>
              <w:t xml:space="preserve">Апта дәйексөзі:</w:t>
            </w:r>
            <w:r>
              <w:rPr>
                <w:rFonts w:ascii="Times New Roman" w:hAnsi="Times New Roman"/>
                <w:b/>
                <w:color w:val="000000" w:themeColor="text1"/>
                <w:spacing w:val="3"/>
                <w:sz w:val="28"/>
                <w:szCs w:val="24"/>
                <w:shd w:val="clear" w:color="auto" w:fill="ffffff"/>
                <w:lang w:val="kk-KZ"/>
              </w:rPr>
              <w:t xml:space="preserve"> Жасампаз халық болуымыз қажет. (Қ.К.Тоқаев)</w:t>
            </w:r>
            <w:r>
              <w:rPr>
                <w:rFonts w:ascii="Times New Roman" w:hAnsi="Times New Roman"/>
                <w:b/>
                <w:color w:val="000000" w:themeColor="text1"/>
                <w:sz w:val="24"/>
                <w:szCs w:val="24"/>
              </w:rPr>
            </w:r>
          </w:p>
        </w:tc>
      </w:tr>
      <w:tr>
        <w:tblPrEx/>
        <w:trPr>
          <w:gridAfter w:val="1"/>
          <w:trHeight w:val="226"/>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92</w:t>
            </w:r>
            <w:r>
              <w:rPr>
                <w:rFonts w:ascii="Times New Roman" w:hAnsi="Times New Roman" w:eastAsia="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536" w:type="dxa"/>
            <w:textDirection w:val="lrTb"/>
            <w:noWrap w:val="false"/>
          </w:tcPr>
          <w:p>
            <w:pPr>
              <w:pStyle w:val="644"/>
              <w:jc w:val="both"/>
              <w:spacing w:before="0"/>
              <w:shd w:val="clear" w:color="auto" w:fill="ffffff"/>
              <w:rPr>
                <w:rFonts w:ascii="Times New Roman" w:hAnsi="Times New Roman" w:cs="Times New Roman"/>
                <w:b/>
                <w:bCs/>
                <w:color w:val="auto"/>
                <w:sz w:val="24"/>
                <w:szCs w:val="24"/>
                <w:lang w:val="kk-KZ"/>
              </w:rPr>
            </w:pPr>
            <w:r>
              <w:rPr>
                <w:rFonts w:ascii="Times New Roman" w:hAnsi="Times New Roman" w:cs="Times New Roman"/>
                <w:sz w:val="24"/>
                <w:szCs w:val="24"/>
                <w:lang w:val="kk-KZ"/>
              </w:rPr>
              <w:t xml:space="preserve">«</w:t>
            </w:r>
            <w:r>
              <w:rPr>
                <w:rFonts w:ascii="Times New Roman" w:hAnsi="Times New Roman" w:cs="Times New Roman"/>
                <w:color w:val="auto"/>
                <w:sz w:val="24"/>
                <w:szCs w:val="24"/>
                <w:lang w:val="kk-KZ"/>
              </w:rPr>
              <w:t xml:space="preserve">Нашақорлық маған жат!». </w:t>
            </w:r>
            <w:r>
              <w:rPr>
                <w:rFonts w:ascii="Times New Roman" w:hAnsi="Times New Roman" w:cs="Times New Roman"/>
                <w:b/>
                <w:bCs/>
                <w:color w:val="auto"/>
                <w:sz w:val="24"/>
                <w:szCs w:val="24"/>
                <w:lang w:val="kk-KZ"/>
              </w:rPr>
            </w:r>
          </w:p>
          <w:p>
            <w:pPr>
              <w:pStyle w:val="665"/>
              <w:jc w:val="both"/>
              <w:spacing w:before="0" w:beforeAutospacing="0" w:after="0" w:afterAutospacing="0"/>
              <w:rPr>
                <w:lang w:val="kk-KZ"/>
              </w:rPr>
            </w:pPr>
            <w:r>
              <w:rPr>
                <w:lang w:val="kk-KZ"/>
              </w:rPr>
              <w:t xml:space="preserve">Құқық қорғау органы қызметкерлерімен, нарколог-дәрігерлермен кездесу</w:t>
            </w:r>
            <w:r>
              <w:rPr>
                <w:lang w:val="kk-KZ"/>
              </w:rPr>
            </w:r>
          </w:p>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cs="Times New Roman"/>
                <w:spacing w:val="-1"/>
                <w:sz w:val="24"/>
                <w:szCs w:val="24"/>
                <w:lang w:val="kk-KZ"/>
              </w:rPr>
              <w:t xml:space="preserve">(</w:t>
            </w:r>
            <w:r>
              <w:rPr>
                <w:rFonts w:ascii="Times New Roman" w:hAnsi="Times New Roman" w:cs="Times New Roman"/>
                <w:sz w:val="24"/>
                <w:szCs w:val="24"/>
                <w:lang w:val="kk-KZ"/>
              </w:rPr>
              <w:t xml:space="preserve">алдын алу шаралары «Өмірге салауатты қадам»)</w:t>
            </w:r>
            <w:r>
              <w:rPr>
                <w:rFonts w:ascii="Times New Roman" w:hAnsi="Times New Roman" w:eastAsia="Times New Roman" w:cs="Times New Roman"/>
                <w:color w:val="000000" w:themeColor="text1"/>
                <w:sz w:val="24"/>
                <w:szCs w:val="24"/>
                <w:lang w:val="kk-KZ"/>
              </w:rPr>
            </w:r>
          </w:p>
        </w:tc>
        <w:tc>
          <w:tcPr>
            <w:gridSpan w:val="2"/>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Хаттама,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z w:val="24"/>
                <w:szCs w:val="24"/>
                <w:u w:val="single"/>
                <w:lang w:val="kk-KZ"/>
              </w:rPr>
            </w:pPr>
            <w:r>
              <w:rPr>
                <w:rFonts w:ascii="Times New Roman" w:hAnsi="Times New Roman" w:cs="Times New Roman"/>
                <w:spacing w:val="-1"/>
                <w:sz w:val="24"/>
                <w:szCs w:val="24"/>
                <w:lang w:val="kk-KZ"/>
              </w:rPr>
              <w:t xml:space="preserve">сауалнама нәтижесі, әлеуметтік желілерде жариялау</w:t>
            </w:r>
            <w:r>
              <w:rPr>
                <w:rFonts w:ascii="Times New Roman" w:hAnsi="Times New Roman" w:cs="Times New Roman"/>
                <w:color w:val="000000" w:themeColor="text1"/>
                <w:sz w:val="24"/>
                <w:szCs w:val="24"/>
                <w:u w:val="single"/>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Директордың тәрбие жұмысы жөніндег</w:t>
            </w:r>
            <w:r>
              <w:rPr>
                <w:rFonts w:ascii="Times New Roman" w:hAnsi="Times New Roman" w:cs="Times New Roman"/>
                <w:sz w:val="24"/>
                <w:szCs w:val="24"/>
                <w:lang w:val="kk-KZ"/>
              </w:rPr>
              <w:t xml:space="preserve">і орынбасары, топ жетекшілері, педаг</w:t>
            </w:r>
            <w:r>
              <w:rPr>
                <w:rFonts w:ascii="Times New Roman" w:hAnsi="Times New Roman" w:cs="Times New Roman"/>
                <w:sz w:val="24"/>
                <w:szCs w:val="24"/>
                <w:lang w:val="kk-KZ"/>
              </w:rPr>
              <w:t xml:space="preserve">ог психолог, дәрігер-нарколог, жергілікті құзыретті орган өкілдері, медицина бөлімі</w:t>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3-апта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93</w:t>
            </w:r>
            <w:r>
              <w:rPr>
                <w:rFonts w:ascii="Times New Roman" w:hAnsi="Times New Roman" w:eastAsia="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536" w:type="dxa"/>
            <w:textDirection w:val="lrTb"/>
            <w:noWrap w:val="false"/>
          </w:tcPr>
          <w:p>
            <w:pPr>
              <w:jc w:val="both"/>
              <w:keepNext/>
              <w:spacing w:after="0" w:line="240" w:lineRule="auto"/>
              <w:shd w:val="clear" w:color="auto" w:fill="ffffff"/>
              <w:rPr>
                <w:rFonts w:ascii="Times New Roman" w:hAnsi="Times New Roman" w:eastAsia="Times New Roman" w:cs="Times New Roman"/>
                <w:color w:val="000000" w:themeColor="text1"/>
                <w:sz w:val="24"/>
                <w:szCs w:val="24"/>
                <w:lang w:val="kk-KZ"/>
              </w:rPr>
              <w:outlineLvl w:val="0"/>
            </w:pPr>
            <w:r>
              <w:rPr>
                <w:rFonts w:ascii="Times New Roman" w:hAnsi="Times New Roman" w:cs="Times New Roman"/>
                <w:sz w:val="24"/>
                <w:szCs w:val="24"/>
                <w:lang w:val="kk-KZ"/>
              </w:rPr>
              <w:t xml:space="preserve">Оқу жылының қорытындысын шығару: белсенділер мен жеңімпаздарды </w:t>
            </w:r>
            <w:r>
              <w:rPr>
                <w:rFonts w:ascii="Times New Roman" w:hAnsi="Times New Roman" w:cs="Times New Roman"/>
                <w:sz w:val="24"/>
                <w:szCs w:val="24"/>
                <w:lang w:val="kk-KZ"/>
              </w:rPr>
              <w:t xml:space="preserve">марапаттау</w:t>
            </w:r>
            <w:r>
              <w:rPr>
                <w:rFonts w:ascii="Times New Roman" w:hAnsi="Times New Roman" w:eastAsia="Times New Roman" w:cs="Times New Roman"/>
                <w:color w:val="000000" w:themeColor="text1"/>
                <w:sz w:val="24"/>
                <w:szCs w:val="24"/>
                <w:lang w:val="kk-KZ"/>
              </w:rPr>
            </w:r>
          </w:p>
        </w:tc>
        <w:tc>
          <w:tcPr>
            <w:gridSpan w:val="2"/>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Хаттама,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color w:val="000000" w:themeColor="text1"/>
                <w:spacing w:val="-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color w:val="000000" w:themeColor="text1"/>
                <w:spacing w:val="-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Колледж әкімшілігі, </w:t>
            </w:r>
            <w:r>
              <w:rPr>
                <w:rFonts w:ascii="Times New Roman" w:hAnsi="Times New Roman" w:cs="Times New Roman"/>
                <w:sz w:val="24"/>
                <w:szCs w:val="24"/>
                <w:lang w:val="kk-KZ"/>
              </w:rPr>
              <w:t xml:space="preserve">топ жетекшілері</w:t>
            </w:r>
            <w:r>
              <w:rPr>
                <w:rFonts w:ascii="Times New Roman" w:hAnsi="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sz w:val="24"/>
                <w:szCs w:val="24"/>
                <w:lang w:val="kk-KZ"/>
              </w:rPr>
              <w:t xml:space="preserve">4-апта</w:t>
            </w:r>
            <w:r>
              <w:rPr>
                <w:rFonts w:ascii="Times New Roman" w:hAnsi="Times New Roman" w:cs="Times New Roman"/>
                <w:color w:val="000000" w:themeColor="text1"/>
                <w:sz w:val="24"/>
                <w:szCs w:val="24"/>
                <w:lang w:val="kk-KZ"/>
              </w:rPr>
            </w:r>
          </w:p>
        </w:tc>
      </w:tr>
      <w:tr>
        <w:tblPrEx/>
        <w:trPr>
          <w:gridAfter w:val="1"/>
        </w:trPr>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704" w:type="dxa"/>
            <w:textDirection w:val="lrTb"/>
            <w:noWrap w:val="false"/>
          </w:tcPr>
          <w:p>
            <w:pPr>
              <w:jc w:val="both"/>
              <w:spacing w:after="0" w:line="240" w:lineRule="auto"/>
              <w:rPr>
                <w:rFonts w:ascii="Times New Roman" w:hAnsi="Times New Roman" w:eastAsia="Times New Roman" w:cs="Times New Roman"/>
                <w:color w:val="000000" w:themeColor="text1"/>
                <w:sz w:val="24"/>
                <w:szCs w:val="24"/>
                <w:lang w:val="kk-KZ"/>
              </w:rPr>
            </w:pPr>
            <w:r>
              <w:rPr>
                <w:rFonts w:ascii="Times New Roman" w:hAnsi="Times New Roman" w:eastAsia="Times New Roman" w:cs="Times New Roman"/>
                <w:color w:val="000000" w:themeColor="text1"/>
                <w:sz w:val="24"/>
                <w:szCs w:val="24"/>
                <w:lang w:val="kk-KZ"/>
              </w:rPr>
              <w:t xml:space="preserve">94</w:t>
            </w:r>
            <w:r>
              <w:rPr>
                <w:rFonts w:ascii="Times New Roman" w:hAnsi="Times New Roman" w:eastAsia="Times New Roman" w:cs="Times New Roman"/>
                <w:color w:val="000000" w:themeColor="text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536" w:type="dxa"/>
            <w:textDirection w:val="lrTb"/>
            <w:noWrap w:val="false"/>
          </w:tcPr>
          <w:p>
            <w:pPr>
              <w:jc w:val="both"/>
              <w:keepNext/>
              <w:spacing w:after="0" w:line="240" w:lineRule="auto"/>
              <w:rPr>
                <w:rFonts w:ascii="Times New Roman" w:hAnsi="Times New Roman" w:cs="Times New Roman"/>
                <w:sz w:val="24"/>
                <w:szCs w:val="24"/>
                <w:lang w:val="kk-KZ"/>
              </w:rPr>
              <w:outlineLvl w:val="0"/>
            </w:pPr>
            <w:r>
              <w:rPr>
                <w:rFonts w:ascii="Times New Roman" w:hAnsi="Times New Roman" w:cs="Times New Roman"/>
                <w:sz w:val="24"/>
                <w:szCs w:val="24"/>
                <w:lang w:val="kk-KZ"/>
              </w:rPr>
              <w:t xml:space="preserve">Диплом табыстау салтанатты рәсімі</w:t>
            </w:r>
            <w:r>
              <w:rPr>
                <w:rFonts w:ascii="Times New Roman" w:hAnsi="Times New Roman" w:cs="Times New Roman"/>
                <w:sz w:val="24"/>
                <w:szCs w:val="24"/>
                <w:lang w:val="kk-KZ"/>
              </w:rPr>
            </w:r>
          </w:p>
        </w:tc>
        <w:tc>
          <w:tcPr>
            <w:gridSpan w:val="2"/>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4110" w:type="dxa"/>
            <w:textDirection w:val="lrTb"/>
            <w:noWrap w:val="false"/>
          </w:tcPr>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Сценарий,  </w:t>
            </w:r>
            <w:r>
              <w:rPr>
                <w:rFonts w:ascii="Times New Roman" w:hAnsi="Times New Roman" w:cs="Times New Roman"/>
                <w:spacing w:val="-1"/>
                <w:sz w:val="24"/>
                <w:szCs w:val="24"/>
                <w:lang w:val="kk-KZ"/>
              </w:rPr>
            </w:r>
          </w:p>
          <w:p>
            <w:pPr>
              <w:jc w:val="both"/>
              <w:spacing w:after="0" w:line="240" w:lineRule="auto"/>
              <w:rPr>
                <w:rFonts w:ascii="Times New Roman" w:hAnsi="Times New Roman" w:cs="Times New Roman"/>
                <w:spacing w:val="-1"/>
                <w:sz w:val="24"/>
                <w:szCs w:val="24"/>
                <w:lang w:val="kk-KZ"/>
              </w:rPr>
            </w:pPr>
            <w:r>
              <w:rPr>
                <w:rFonts w:ascii="Times New Roman" w:hAnsi="Times New Roman" w:cs="Times New Roman"/>
                <w:spacing w:val="-1"/>
                <w:sz w:val="24"/>
                <w:szCs w:val="24"/>
                <w:lang w:val="kk-KZ"/>
              </w:rPr>
              <w:t xml:space="preserve">әлеуметтік желілерде жариялау</w:t>
            </w:r>
            <w:r>
              <w:rPr>
                <w:rFonts w:ascii="Times New Roman" w:hAnsi="Times New Roman" w:cs="Times New Roman"/>
                <w:spacing w:val="-1"/>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3970"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Директордың оқу-тәрбие жұмысы жөніндегі орынбасар</w:t>
            </w:r>
            <w:r>
              <w:rPr>
                <w:rFonts w:ascii="Times New Roman" w:hAnsi="Times New Roman" w:cs="Times New Roman"/>
                <w:sz w:val="24"/>
                <w:szCs w:val="24"/>
                <w:lang w:val="kk-KZ"/>
              </w:rPr>
              <w:t xml:space="preserve">ы С.Ибрагимова</w:t>
            </w:r>
            <w:r>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топ жетекшілері</w:t>
            </w:r>
            <w:r>
              <w:rPr>
                <w:rFonts w:ascii="Times New Roman" w:hAnsi="Times New Roman" w:cs="Times New Roman"/>
                <w:sz w:val="24"/>
                <w:szCs w:val="24"/>
                <w:lang w:val="kk-KZ"/>
              </w:rPr>
              <w:t xml:space="preserve">,</w:t>
            </w:r>
            <w:r>
              <w:rPr>
                <w:rFonts w:ascii="Times New Roman" w:hAnsi="Times New Roman" w:cs="Times New Roman"/>
                <w:sz w:val="24"/>
                <w:szCs w:val="24"/>
                <w:lang w:val="kk-KZ"/>
              </w:rPr>
              <w:t xml:space="preserve"> жастар ісі жөніндегі инспектор</w:t>
            </w:r>
            <w:r>
              <w:rPr>
                <w:rFonts w:ascii="Times New Roman" w:hAnsi="Times New Roman" w:cs="Times New Roman"/>
                <w:sz w:val="24"/>
                <w:szCs w:val="24"/>
                <w:lang w:val="kk-KZ"/>
              </w:rPr>
            </w:r>
          </w:p>
        </w:tc>
        <w:tc>
          <w:tcPr>
            <w:shd w:val="clear" w:color="auto" w:fill="ffffff"/>
            <w:tcBorders>
              <w:top w:val="single" w:color="auto" w:sz="4" w:space="0"/>
              <w:left w:val="single" w:color="auto" w:sz="4" w:space="0"/>
              <w:bottom w:val="single" w:color="auto" w:sz="4" w:space="0"/>
              <w:right w:val="single" w:color="auto" w:sz="4" w:space="0"/>
            </w:tcBorders>
            <w:tcMar>
              <w:left w:w="75" w:type="dxa"/>
              <w:top w:w="45" w:type="dxa"/>
              <w:right w:w="75" w:type="dxa"/>
              <w:bottom w:w="45" w:type="dxa"/>
            </w:tcMar>
            <w:tcW w:w="1559" w:type="dxa"/>
            <w:textDirection w:val="lrTb"/>
            <w:noWrap w:val="false"/>
          </w:tcPr>
          <w:p>
            <w:pPr>
              <w:jc w:val="both"/>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4</w:t>
            </w:r>
            <w:r>
              <w:rPr>
                <w:rFonts w:ascii="Times New Roman" w:hAnsi="Times New Roman" w:cs="Times New Roman"/>
                <w:sz w:val="24"/>
                <w:szCs w:val="24"/>
                <w:lang w:val="kk-KZ"/>
              </w:rPr>
              <w:t xml:space="preserve">-апта</w:t>
            </w:r>
            <w:r>
              <w:rPr>
                <w:rFonts w:ascii="Times New Roman" w:hAnsi="Times New Roman" w:cs="Times New Roman"/>
                <w:sz w:val="24"/>
                <w:szCs w:val="24"/>
                <w:lang w:val="kk-KZ"/>
              </w:rPr>
            </w:r>
          </w:p>
        </w:tc>
      </w:tr>
    </w:tbl>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b/>
          <w:sz w:val="24"/>
          <w:szCs w:val="16"/>
          <w:lang w:val="kk-KZ"/>
        </w:rPr>
      </w:pPr>
      <w:r>
        <w:rPr>
          <w:rFonts w:ascii="Times New Roman" w:hAnsi="Times New Roman" w:cs="Times New Roman"/>
          <w:b/>
          <w:sz w:val="24"/>
          <w:szCs w:val="16"/>
          <w:lang w:val="kk-KZ"/>
        </w:rPr>
        <w:t xml:space="preserve">Директордың тәрбие ісі жөніндегі орынбасары     </w:t>
      </w:r>
      <w:r>
        <w:rPr>
          <w:rFonts w:ascii="Times New Roman" w:hAnsi="Times New Roman" w:cs="Times New Roman"/>
          <w:b/>
          <w:sz w:val="24"/>
          <w:szCs w:val="16"/>
          <w:lang w:val="kk-KZ"/>
        </w:rPr>
        <w:t xml:space="preserve">                                      </w:t>
      </w:r>
      <w:r>
        <w:rPr>
          <w:rFonts w:ascii="Times New Roman" w:hAnsi="Times New Roman" w:cs="Times New Roman"/>
          <w:b/>
          <w:sz w:val="24"/>
          <w:szCs w:val="16"/>
          <w:lang w:val="kk-KZ"/>
        </w:rPr>
        <w:t xml:space="preserve">  С.Ибрагимова</w:t>
      </w:r>
      <w:r>
        <w:rPr>
          <w:rFonts w:ascii="Times New Roman" w:hAnsi="Times New Roman" w:cs="Times New Roman"/>
          <w:b/>
          <w:sz w:val="24"/>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p>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 xml:space="preserve">Тәрбие саласына қатысты жұмыстарды келісімді жоспар негізінде бірлесе атқаратын мемлекеттік ұйымдар:</w:t>
      </w:r>
      <w:r>
        <w:rPr>
          <w:rFonts w:ascii="Times New Roman" w:hAnsi="Times New Roman" w:cs="Times New Roman"/>
          <w:b/>
          <w:sz w:val="28"/>
          <w:szCs w:val="28"/>
          <w:lang w:val="kk-KZ"/>
        </w:rPr>
      </w:r>
    </w:p>
    <w:p>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r>
      <w:r>
        <w:rPr>
          <w:rFonts w:ascii="Times New Roman" w:hAnsi="Times New Roman" w:cs="Times New Roman"/>
          <w:b/>
          <w:sz w:val="28"/>
          <w:szCs w:val="28"/>
          <w:lang w:val="kk-KZ"/>
        </w:rPr>
      </w:r>
    </w:p>
    <w:tbl>
      <w:tblPr>
        <w:tblStyle w:val="688"/>
        <w:tblW w:w="0" w:type="auto"/>
        <w:tblLayout w:type="fixed"/>
        <w:tblLook w:val="04A0" w:firstRow="1" w:lastRow="0" w:firstColumn="1" w:lastColumn="0" w:noHBand="0" w:noVBand="1"/>
      </w:tblPr>
      <w:tblGrid>
        <w:gridCol w:w="668"/>
        <w:gridCol w:w="7378"/>
        <w:gridCol w:w="6740"/>
      </w:tblGrid>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Қ/С</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Жоспарды іске асыруға жауапты мемлекеттік органдар:</w:t>
            </w:r>
            <w:r>
              <w:rPr>
                <w:rFonts w:ascii="Times New Roman" w:hAnsi="Times New Roman" w:cs="Times New Roman"/>
                <w:b/>
                <w:sz w:val="28"/>
                <w:szCs w:val="28"/>
                <w:lang w:val="kk-KZ"/>
              </w:rPr>
            </w:r>
          </w:p>
        </w:tc>
        <w:tc>
          <w:tcPr>
            <w:tcW w:w="6740" w:type="dxa"/>
            <w:textDirection w:val="lrTb"/>
            <w:noWrap w:val="false"/>
          </w:tcPr>
          <w:p>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Жоспарды іске асыруға жауапты </w:t>
            </w:r>
            <w:r>
              <w:rPr>
                <w:rFonts w:ascii="Times New Roman" w:hAnsi="Times New Roman" w:cs="Times New Roman"/>
                <w:b/>
                <w:spacing w:val="5"/>
                <w:sz w:val="28"/>
                <w:szCs w:val="28"/>
                <w:lang w:val="kk-KZ"/>
              </w:rPr>
              <w:t xml:space="preserve">жергілікті </w:t>
            </w:r>
            <w:r>
              <w:rPr>
                <w:rFonts w:ascii="Times New Roman" w:hAnsi="Times New Roman" w:cs="Times New Roman"/>
                <w:b/>
                <w:sz w:val="28"/>
                <w:szCs w:val="28"/>
                <w:lang w:val="kk-KZ"/>
              </w:rPr>
              <w:t xml:space="preserve">мемлекеттік органдар:</w:t>
            </w:r>
            <w:r>
              <w:rPr>
                <w:rFonts w:ascii="Times New Roman" w:hAnsi="Times New Roman" w:cs="Times New Roman"/>
                <w:b/>
                <w:sz w:val="28"/>
                <w:szCs w:val="28"/>
                <w:lang w:val="kk-KZ"/>
              </w:rPr>
            </w:r>
          </w:p>
        </w:tc>
      </w:tr>
      <w:tr>
        <w:tblPrEx/>
        <w:trPr>
          <w:trHeight w:val="614"/>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1.</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rPr>
              <w:t xml:space="preserve">Қазақстан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Республикасының</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Ішкі</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істер</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Сауран ауданы әкімдігінің </w:t>
            </w:r>
            <w:r>
              <w:rPr>
                <w:rFonts w:ascii="Times New Roman" w:hAnsi="Times New Roman" w:cs="Times New Roman"/>
                <w:sz w:val="28"/>
                <w:szCs w:val="28"/>
                <w:lang w:val="kk-KZ"/>
              </w:rPr>
              <w:t xml:space="preserve"> ішкі </w:t>
            </w:r>
            <w:r>
              <w:rPr>
                <w:rFonts w:ascii="Times New Roman" w:hAnsi="Times New Roman" w:cs="Times New Roman"/>
                <w:sz w:val="28"/>
                <w:szCs w:val="28"/>
                <w:lang w:val="kk-KZ"/>
              </w:rPr>
              <w:t xml:space="preserve">саясат</w:t>
            </w:r>
            <w:r>
              <w:rPr>
                <w:rFonts w:ascii="Times New Roman" w:hAnsi="Times New Roman" w:cs="Times New Roman"/>
                <w:sz w:val="28"/>
                <w:szCs w:val="28"/>
                <w:lang w:val="kk-KZ"/>
              </w:rPr>
              <w:t xml:space="preserve"> бөлімі</w:t>
            </w:r>
            <w:r>
              <w:rPr>
                <w:rFonts w:ascii="Times New Roman" w:hAnsi="Times New Roman" w:cs="Times New Roman"/>
                <w:sz w:val="28"/>
                <w:szCs w:val="28"/>
                <w:lang w:val="kk-KZ"/>
              </w:rPr>
              <w:t xml:space="preserve"> </w:t>
            </w:r>
            <w:r>
              <w:rPr>
                <w:rFonts w:ascii="Times New Roman" w:hAnsi="Times New Roman" w:cs="Times New Roman"/>
                <w:sz w:val="28"/>
                <w:szCs w:val="28"/>
                <w:lang w:val="kk-KZ"/>
              </w:rPr>
            </w:r>
          </w:p>
        </w:tc>
      </w:tr>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2</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rPr>
              <w:t xml:space="preserve">Қазақстан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Республикасының</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Ішкі</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істер</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Сауран ауданы әкімдігінің «Жастар ресурстық орталығы» КММ</w:t>
            </w:r>
            <w:r>
              <w:rPr>
                <w:rFonts w:ascii="Times New Roman" w:hAnsi="Times New Roman" w:cs="Times New Roman"/>
                <w:sz w:val="28"/>
                <w:szCs w:val="28"/>
                <w:lang w:val="kk-KZ"/>
              </w:rPr>
            </w:r>
          </w:p>
        </w:tc>
      </w:tr>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3</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Еңбек және халықты әлеуметтік қорғау 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4"/>
                <w:szCs w:val="24"/>
                <w:lang w:val="kk-KZ"/>
              </w:rPr>
            </w:pPr>
            <w:r>
              <w:rPr>
                <w:rFonts w:ascii="Times New Roman" w:hAnsi="Times New Roman"/>
                <w:sz w:val="24"/>
                <w:szCs w:val="24"/>
                <w:lang w:val="kk-KZ"/>
              </w:rPr>
              <w:t xml:space="preserve">Түркістан   облысының жұмыспен қамтуды үйлестіру және әлеуметтік бағдарламалар басқармасының «Еңбек» мобилділігі орталығының Кентау қалалық «Мансап орталығы» филиалының директоры  </w:t>
            </w:r>
            <w:r>
              <w:rPr>
                <w:rFonts w:ascii="Times New Roman" w:hAnsi="Times New Roman" w:cs="Times New Roman"/>
                <w:sz w:val="24"/>
                <w:szCs w:val="24"/>
                <w:lang w:val="kk-KZ"/>
              </w:rPr>
            </w:r>
          </w:p>
        </w:tc>
      </w:tr>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4</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Ақпарат және қоғамдық даму 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қалалық і</w:t>
            </w:r>
            <w:r>
              <w:rPr>
                <w:rFonts w:ascii="Times New Roman" w:hAnsi="Times New Roman" w:cs="Times New Roman"/>
                <w:sz w:val="28"/>
                <w:szCs w:val="28"/>
                <w:lang w:val="kk-KZ"/>
              </w:rPr>
              <w:t xml:space="preserve">шкі саясат бөлімі</w:t>
            </w:r>
            <w:r>
              <w:rPr>
                <w:rFonts w:ascii="Times New Roman" w:hAnsi="Times New Roman" w:cs="Times New Roman"/>
                <w:sz w:val="28"/>
                <w:szCs w:val="28"/>
                <w:lang w:val="kk-KZ"/>
              </w:rPr>
            </w:r>
          </w:p>
        </w:tc>
      </w:tr>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5</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rPr>
              <w:t xml:space="preserve">Қазақстан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Республикасының</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Мәдениет</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және спорт 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Қалалық  </w:t>
            </w:r>
            <w:r>
              <w:rPr>
                <w:rFonts w:ascii="Times New Roman" w:hAnsi="Times New Roman" w:cs="Times New Roman"/>
                <w:sz w:val="28"/>
                <w:szCs w:val="28"/>
                <w:lang w:val="kk-KZ"/>
              </w:rPr>
              <w:t xml:space="preserve">мәдениет,тілдерді дамыту, дене шынықтыру және </w:t>
            </w:r>
            <w:r>
              <w:rPr>
                <w:rFonts w:ascii="Times New Roman" w:hAnsi="Times New Roman" w:cs="Times New Roman"/>
                <w:sz w:val="28"/>
                <w:szCs w:val="28"/>
                <w:lang w:val="kk-KZ"/>
              </w:rPr>
              <w:t xml:space="preserve">спорт бөлімі</w:t>
            </w:r>
            <w:r>
              <w:rPr>
                <w:rFonts w:ascii="Times New Roman" w:hAnsi="Times New Roman" w:cs="Times New Roman"/>
                <w:sz w:val="28"/>
                <w:szCs w:val="28"/>
                <w:lang w:val="kk-KZ"/>
              </w:rPr>
            </w:r>
          </w:p>
        </w:tc>
      </w:tr>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6</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rPr>
              <w:t xml:space="preserve">Қазақстан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Республикасыны</w:t>
            </w:r>
            <w:r>
              <w:rPr>
                <w:rFonts w:ascii="Times New Roman" w:hAnsi="Times New Roman" w:cs="Times New Roman"/>
                <w:sz w:val="28"/>
                <w:szCs w:val="28"/>
              </w:rPr>
              <w:t xml:space="preserve">ң</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Т</w:t>
            </w:r>
            <w:r>
              <w:rPr>
                <w:rFonts w:ascii="Times New Roman" w:hAnsi="Times New Roman" w:cs="Times New Roman"/>
                <w:sz w:val="28"/>
                <w:szCs w:val="28"/>
              </w:rPr>
              <w:t xml:space="preserve">өтенше</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жағдайлар</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министрлігі</w:t>
            </w:r>
            <w:r>
              <w:rPr>
                <w:rFonts w:ascii="Times New Roman" w:hAnsi="Times New Roman" w:cs="Times New Roman"/>
                <w:sz w:val="28"/>
                <w:szCs w:val="28"/>
                <w:lang w:val="kk-KZ"/>
              </w:rPr>
            </w:r>
          </w:p>
          <w:p>
            <w:pPr>
              <w:rPr>
                <w:rFonts w:ascii="Times New Roman" w:hAnsi="Times New Roman" w:cs="Times New Roman"/>
                <w:sz w:val="28"/>
                <w:szCs w:val="28"/>
                <w:lang w:val="kk-KZ"/>
              </w:rPr>
            </w:pPr>
            <w:r>
              <w:rPr>
                <w:rFonts w:ascii="Times New Roman" w:hAnsi="Times New Roman" w:cs="Times New Roman"/>
                <w:sz w:val="28"/>
                <w:szCs w:val="28"/>
                <w:lang w:val="kk-KZ"/>
              </w:rPr>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Қалалық  Төтенше жағдайлар бөлімі</w:t>
            </w:r>
            <w:r>
              <w:rPr>
                <w:rFonts w:ascii="Times New Roman" w:hAnsi="Times New Roman" w:cs="Times New Roman"/>
                <w:sz w:val="28"/>
                <w:szCs w:val="28"/>
                <w:lang w:val="kk-KZ"/>
              </w:rPr>
            </w:r>
          </w:p>
        </w:tc>
      </w:tr>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7</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Республикасының Ақпарат және қоғамдық даму 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қалалық і</w:t>
            </w:r>
            <w:r>
              <w:rPr>
                <w:rFonts w:ascii="Times New Roman" w:hAnsi="Times New Roman" w:cs="Times New Roman"/>
                <w:sz w:val="28"/>
                <w:szCs w:val="28"/>
                <w:lang w:val="kk-KZ"/>
              </w:rPr>
              <w:t xml:space="preserve">шкі саясат бөлімінің «Жастар ресурстық орталығы» </w:t>
            </w:r>
            <w:r>
              <w:rPr>
                <w:rFonts w:ascii="Times New Roman" w:hAnsi="Times New Roman" w:cs="Times New Roman"/>
                <w:sz w:val="28"/>
                <w:szCs w:val="28"/>
                <w:lang w:val="kk-KZ"/>
              </w:rPr>
            </w:r>
          </w:p>
        </w:tc>
      </w:tr>
      <w:tr>
        <w:tblPrEx/>
        <w:trPr>
          <w:trHeight w:val="547"/>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8</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rPr>
              <w:t xml:space="preserve">Қазақстан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Республикасының</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Мәдениет</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және спорт 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Кентау қалалық орталық кітапхана </w:t>
            </w:r>
            <w:r>
              <w:rPr>
                <w:rFonts w:ascii="Times New Roman" w:hAnsi="Times New Roman" w:cs="Times New Roman"/>
                <w:sz w:val="28"/>
                <w:szCs w:val="28"/>
                <w:lang w:val="kk-KZ"/>
              </w:rPr>
            </w:r>
          </w:p>
        </w:tc>
      </w:tr>
      <w:tr>
        <w:tblPrEx/>
        <w:trPr/>
        <w:tc>
          <w:tcPr>
            <w:tcW w:w="66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lang w:val="kk-KZ"/>
              </w:rPr>
              <w:t xml:space="preserve">9</w:t>
            </w:r>
            <w:r>
              <w:rPr>
                <w:rFonts w:ascii="Times New Roman" w:hAnsi="Times New Roman" w:cs="Times New Roman"/>
                <w:sz w:val="28"/>
                <w:szCs w:val="28"/>
                <w:lang w:val="kk-KZ"/>
              </w:rPr>
            </w:r>
          </w:p>
        </w:tc>
        <w:tc>
          <w:tcPr>
            <w:tcW w:w="7378" w:type="dxa"/>
            <w:textDirection w:val="lrTb"/>
            <w:noWrap w:val="false"/>
          </w:tcPr>
          <w:p>
            <w:pPr>
              <w:rPr>
                <w:rFonts w:ascii="Times New Roman" w:hAnsi="Times New Roman" w:cs="Times New Roman"/>
                <w:sz w:val="28"/>
                <w:szCs w:val="28"/>
                <w:lang w:val="kk-KZ"/>
              </w:rPr>
            </w:pPr>
            <w:r>
              <w:rPr>
                <w:rFonts w:ascii="Times New Roman" w:hAnsi="Times New Roman" w:cs="Times New Roman"/>
                <w:sz w:val="28"/>
                <w:szCs w:val="28"/>
              </w:rPr>
              <w:t xml:space="preserve">Қазақстан</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Республикасының</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Денсаулық</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сақтау</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министрлігі</w:t>
            </w:r>
            <w:r>
              <w:rPr>
                <w:rFonts w:ascii="Times New Roman" w:hAnsi="Times New Roman" w:cs="Times New Roman"/>
                <w:sz w:val="28"/>
                <w:szCs w:val="28"/>
                <w:lang w:val="kk-KZ"/>
              </w:rPr>
            </w:r>
          </w:p>
        </w:tc>
        <w:tc>
          <w:tcPr>
            <w:tcW w:w="6740" w:type="dxa"/>
            <w:textDirection w:val="lrTb"/>
            <w:noWrap w:val="false"/>
          </w:tcPr>
          <w:p>
            <w:pPr>
              <w:rPr>
                <w:rFonts w:ascii="Times New Roman" w:hAnsi="Times New Roman" w:cs="Times New Roman"/>
                <w:sz w:val="28"/>
                <w:szCs w:val="28"/>
                <w:lang w:val="kk-KZ"/>
              </w:rPr>
            </w:pPr>
            <w:r>
              <w:rPr>
                <w:rFonts w:ascii="Times New Roman" w:hAnsi="Times New Roman"/>
                <w:sz w:val="24"/>
                <w:szCs w:val="24"/>
                <w:lang w:val="kk-KZ"/>
              </w:rPr>
              <w:t xml:space="preserve">ТОДСБШЖҚ</w:t>
            </w:r>
            <w:r>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Кентау қалалық емханасы</w:t>
            </w:r>
            <w:r>
              <w:rPr>
                <w:rFonts w:ascii="Times New Roman" w:hAnsi="Times New Roman" w:cs="Times New Roman"/>
                <w:sz w:val="28"/>
                <w:szCs w:val="28"/>
                <w:lang w:val="kk-KZ"/>
              </w:rPr>
              <w:t xml:space="preserve"> </w:t>
            </w:r>
            <w:r>
              <w:rPr>
                <w:rFonts w:ascii="Times New Roman" w:hAnsi="Times New Roman" w:cs="Times New Roman"/>
                <w:sz w:val="28"/>
                <w:szCs w:val="28"/>
                <w:lang w:val="kk-KZ"/>
              </w:rPr>
            </w:r>
          </w:p>
        </w:tc>
      </w:tr>
    </w:tbl>
    <w:p>
      <w:pPr>
        <w:pStyle w:val="661"/>
        <w:contextualSpacing w:val="0"/>
        <w:ind w:left="428"/>
        <w:spacing w:before="48" w:after="0" w:line="240" w:lineRule="auto"/>
        <w:widowControl w:val="off"/>
        <w:tabs>
          <w:tab w:val="left" w:pos="574" w:leader="none"/>
        </w:tabs>
        <w:rPr>
          <w:rFonts w:ascii="Times New Roman" w:hAnsi="Times New Roman"/>
          <w:b/>
          <w:sz w:val="20"/>
          <w:szCs w:val="20"/>
          <w:lang w:val="kk-KZ"/>
        </w:rPr>
      </w:pPr>
      <w:r>
        <w:rPr>
          <w:rFonts w:ascii="Times New Roman" w:hAnsi="Times New Roman"/>
          <w:b/>
          <w:sz w:val="20"/>
          <w:szCs w:val="20"/>
          <w:lang w:val="kk-KZ"/>
        </w:rPr>
      </w:r>
      <w:r>
        <w:rPr>
          <w:rFonts w:ascii="Times New Roman" w:hAnsi="Times New Roman"/>
          <w:b/>
          <w:sz w:val="20"/>
          <w:szCs w:val="20"/>
          <w:lang w:val="kk-KZ"/>
        </w:rPr>
      </w:r>
    </w:p>
    <w:p>
      <w:pPr>
        <w:pStyle w:val="661"/>
        <w:contextualSpacing w:val="0"/>
        <w:ind w:left="428"/>
        <w:spacing w:before="48" w:after="0" w:line="240" w:lineRule="auto"/>
        <w:widowControl w:val="off"/>
        <w:tabs>
          <w:tab w:val="left" w:pos="574" w:leader="none"/>
        </w:tabs>
        <w:rPr>
          <w:rFonts w:ascii="Times New Roman" w:hAnsi="Times New Roman"/>
          <w:b/>
          <w:sz w:val="20"/>
          <w:szCs w:val="20"/>
          <w:lang w:val="kk-KZ"/>
        </w:rPr>
      </w:pPr>
      <w:r>
        <w:rPr>
          <w:rFonts w:ascii="Times New Roman" w:hAnsi="Times New Roman"/>
          <w:b/>
          <w:sz w:val="20"/>
          <w:szCs w:val="20"/>
          <w:lang w:val="kk-KZ"/>
        </w:rPr>
      </w:r>
      <w:r>
        <w:rPr>
          <w:rFonts w:ascii="Times New Roman" w:hAnsi="Times New Roman"/>
          <w:b/>
          <w:sz w:val="20"/>
          <w:szCs w:val="20"/>
          <w:lang w:val="kk-KZ"/>
        </w:rPr>
      </w:r>
    </w:p>
    <w:p>
      <w:pPr>
        <w:pStyle w:val="661"/>
        <w:contextualSpacing w:val="0"/>
        <w:ind w:left="428"/>
        <w:spacing w:before="48" w:after="0" w:line="240" w:lineRule="auto"/>
        <w:widowControl w:val="off"/>
        <w:tabs>
          <w:tab w:val="left" w:pos="574" w:leader="none"/>
        </w:tabs>
        <w:rPr>
          <w:rFonts w:ascii="Times New Roman" w:hAnsi="Times New Roman"/>
          <w:b/>
          <w:sz w:val="20"/>
          <w:szCs w:val="20"/>
          <w:lang w:val="kk-KZ"/>
        </w:rPr>
      </w:pPr>
      <w:r>
        <w:rPr>
          <w:rFonts w:ascii="Times New Roman" w:hAnsi="Times New Roman"/>
          <w:b/>
          <w:sz w:val="20"/>
          <w:szCs w:val="20"/>
          <w:lang w:val="kk-KZ"/>
        </w:rPr>
      </w:r>
      <w:r>
        <w:rPr>
          <w:rFonts w:ascii="Times New Roman" w:hAnsi="Times New Roman"/>
          <w:b/>
          <w:sz w:val="20"/>
          <w:szCs w:val="20"/>
          <w:lang w:val="kk-KZ"/>
        </w:rPr>
      </w:r>
    </w:p>
    <w:p>
      <w:pPr>
        <w:pStyle w:val="661"/>
        <w:contextualSpacing w:val="0"/>
        <w:ind w:left="428"/>
        <w:spacing w:before="48" w:after="0" w:line="240" w:lineRule="auto"/>
        <w:widowControl w:val="off"/>
        <w:tabs>
          <w:tab w:val="left" w:pos="574" w:leader="none"/>
        </w:tabs>
        <w:rPr>
          <w:rFonts w:ascii="Times New Roman" w:hAnsi="Times New Roman"/>
          <w:b/>
          <w:sz w:val="20"/>
          <w:szCs w:val="20"/>
          <w:lang w:val="kk-KZ"/>
        </w:rPr>
      </w:pPr>
      <w:r>
        <w:rPr>
          <w:rFonts w:ascii="Times New Roman" w:hAnsi="Times New Roman"/>
          <w:b/>
          <w:sz w:val="20"/>
          <w:szCs w:val="20"/>
          <w:lang w:val="kk-KZ"/>
        </w:rPr>
      </w:r>
      <w:r>
        <w:rPr>
          <w:rFonts w:ascii="Times New Roman" w:hAnsi="Times New Roman"/>
          <w:b/>
          <w:sz w:val="20"/>
          <w:szCs w:val="20"/>
          <w:lang w:val="kk-KZ"/>
        </w:rPr>
      </w:r>
    </w:p>
    <w:p>
      <w:pPr>
        <w:pStyle w:val="661"/>
        <w:contextualSpacing w:val="0"/>
        <w:ind w:left="428"/>
        <w:spacing w:before="48" w:after="0" w:line="240" w:lineRule="auto"/>
        <w:widowControl w:val="off"/>
        <w:tabs>
          <w:tab w:val="left" w:pos="574" w:leader="none"/>
        </w:tabs>
        <w:rPr>
          <w:rFonts w:ascii="Times New Roman" w:hAnsi="Times New Roman"/>
          <w:b/>
          <w:sz w:val="20"/>
          <w:szCs w:val="20"/>
          <w:lang w:val="kk-KZ"/>
        </w:rPr>
      </w:pPr>
      <w:r>
        <w:rPr>
          <w:rFonts w:ascii="Times New Roman" w:hAnsi="Times New Roman"/>
          <w:b/>
          <w:sz w:val="20"/>
          <w:szCs w:val="20"/>
          <w:lang w:val="kk-KZ"/>
        </w:rPr>
      </w:r>
      <w:r>
        <w:rPr>
          <w:rFonts w:ascii="Times New Roman" w:hAnsi="Times New Roman"/>
          <w:b/>
          <w:sz w:val="20"/>
          <w:szCs w:val="20"/>
          <w:lang w:val="kk-KZ"/>
        </w:rPr>
      </w:r>
    </w:p>
    <w:p>
      <w:pPr>
        <w:pStyle w:val="661"/>
        <w:contextualSpacing w:val="0"/>
        <w:ind w:left="428"/>
        <w:spacing w:before="48" w:after="0" w:line="240" w:lineRule="auto"/>
        <w:widowControl w:val="off"/>
        <w:tabs>
          <w:tab w:val="left" w:pos="574" w:leader="none"/>
        </w:tabs>
        <w:rPr>
          <w:rFonts w:ascii="Times New Roman" w:hAnsi="Times New Roman"/>
          <w:b/>
          <w:sz w:val="20"/>
          <w:szCs w:val="20"/>
          <w:lang w:val="kk-KZ"/>
        </w:rPr>
      </w:pPr>
      <w:r>
        <w:rPr>
          <w:rFonts w:ascii="Times New Roman" w:hAnsi="Times New Roman"/>
          <w:b/>
          <w:sz w:val="20"/>
          <w:szCs w:val="20"/>
          <w:lang w:val="kk-KZ"/>
        </w:rPr>
      </w:r>
      <w:r>
        <w:rPr>
          <w:rFonts w:ascii="Times New Roman" w:hAnsi="Times New Roman"/>
          <w:b/>
          <w:sz w:val="20"/>
          <w:szCs w:val="20"/>
          <w:lang w:val="kk-KZ"/>
        </w:rPr>
      </w:r>
    </w:p>
    <w:p>
      <w:pPr>
        <w:pStyle w:val="661"/>
        <w:contextualSpacing w:val="0"/>
        <w:ind w:left="428"/>
        <w:spacing w:before="48" w:after="0" w:line="240" w:lineRule="auto"/>
        <w:widowControl w:val="off"/>
        <w:tabs>
          <w:tab w:val="left" w:pos="574" w:leader="none"/>
        </w:tabs>
        <w:rPr>
          <w:rFonts w:ascii="Times New Roman" w:hAnsi="Times New Roman"/>
          <w:b/>
          <w:sz w:val="20"/>
          <w:szCs w:val="20"/>
          <w:lang w:val="kk-KZ"/>
        </w:rPr>
      </w:pPr>
      <w:r>
        <w:rPr>
          <w:rFonts w:ascii="Times New Roman" w:hAnsi="Times New Roman"/>
          <w:b/>
          <w:sz w:val="20"/>
          <w:szCs w:val="20"/>
          <w:lang w:val="kk-KZ"/>
        </w:rPr>
      </w:r>
      <w:r>
        <w:rPr>
          <w:rFonts w:ascii="Times New Roman" w:hAnsi="Times New Roman"/>
          <w:b/>
          <w:sz w:val="20"/>
          <w:szCs w:val="20"/>
          <w:lang w:val="kk-KZ"/>
        </w:rPr>
      </w:r>
    </w:p>
    <w:p>
      <w:pPr>
        <w:pStyle w:val="661"/>
        <w:contextualSpacing w:val="0"/>
        <w:ind w:left="428"/>
        <w:spacing w:before="48" w:after="0" w:line="240" w:lineRule="auto"/>
        <w:widowControl w:val="off"/>
        <w:tabs>
          <w:tab w:val="left" w:pos="574" w:leader="none"/>
        </w:tabs>
        <w:rPr>
          <w:rFonts w:ascii="Times New Roman" w:hAnsi="Times New Roman"/>
          <w:sz w:val="24"/>
          <w:szCs w:val="24"/>
          <w:lang w:val="kk-KZ"/>
        </w:rPr>
      </w:pPr>
      <w:r>
        <w:rPr>
          <w:rFonts w:ascii="Times New Roman" w:hAnsi="Times New Roman"/>
          <w:sz w:val="24"/>
          <w:szCs w:val="24"/>
          <w:lang w:val="kk-KZ"/>
        </w:rPr>
      </w:r>
      <w:r>
        <w:rPr>
          <w:rFonts w:ascii="Times New Roman" w:hAnsi="Times New Roman"/>
          <w:sz w:val="24"/>
          <w:szCs w:val="24"/>
          <w:lang w:val="kk-KZ"/>
        </w:rPr>
      </w:r>
    </w:p>
    <w:p>
      <w:pPr>
        <w:rPr>
          <w:rFonts w:ascii="Times New Roman" w:hAnsi="Times New Roman" w:cs="Times New Roman"/>
          <w:sz w:val="16"/>
          <w:szCs w:val="16"/>
          <w:lang w:val="kk-KZ"/>
        </w:rPr>
      </w:pPr>
      <w:r>
        <w:rPr>
          <w:rFonts w:ascii="Times New Roman" w:hAnsi="Times New Roman" w:cs="Times New Roman"/>
          <w:sz w:val="16"/>
          <w:szCs w:val="16"/>
          <w:lang w:val="kk-KZ"/>
        </w:rPr>
      </w:r>
      <w:r>
        <w:rPr>
          <w:rFonts w:ascii="Times New Roman" w:hAnsi="Times New Roman" w:cs="Times New Roman"/>
          <w:sz w:val="16"/>
          <w:szCs w:val="16"/>
          <w:lang w:val="kk-KZ"/>
        </w:rPr>
      </w:r>
    </w:p>
    <w:sectPr>
      <w:footnotePr/>
      <w:endnotePr/>
      <w:type w:val="nextPage"/>
      <w:pgSz w:w="16838" w:h="11906" w:orient="landscape"/>
      <w:pgMar w:top="426" w:right="1134" w:bottom="709" w:left="1134" w:header="708" w:footer="708" w:gutter="0"/>
      <w:cols w:num="1" w:sep="0" w:space="708" w:equalWidth="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spacing w:after="0" w:line="240" w:lineRule="auto"/>
      </w:pPr>
      <w:r/>
      <w:r>
        <w:separator/>
      </w:r>
      <w:r/>
    </w:p>
  </w:endnote>
  <w:endnote w:type="continuationSeparator" w:id="0">
    <w:p>
      <w:pPr>
        <w:spacing w:after="0" w:line="240" w:lineRule="auto"/>
      </w:pPr>
      <w: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10000000000000000"/>
  </w:font>
  <w:font w:name="Courier New">
    <w:panose1 w:val="02070309020205020404"/>
  </w:font>
  <w:font w:name="Symbol">
    <w:panose1 w:val="05010000000000000000"/>
  </w:font>
  <w:font w:name="PMingLiU">
    <w:panose1 w:val="02020603020101020101"/>
  </w:font>
  <w:font w:name="Segoe UI">
    <w:panose1 w:val="020B0502040504020204"/>
  </w:font>
  <w:font w:name="TimesNewRomanPSMT">
    <w:panose1 w:val="02020603050405020304"/>
  </w:font>
  <w:font w:name="Calibri">
    <w:panose1 w:val="020F0502020204030204"/>
  </w:font>
  <w:font w:name="TimesKaZ">
    <w:panose1 w:val="00000700000000000000"/>
  </w:font>
  <w:font w:name="Times New Roman">
    <w:panose1 w:val="02020603050405020304"/>
  </w:font>
  <w:font w:name="Arial">
    <w:panose1 w:val="020B0604020202020204"/>
  </w:font>
  <w:font w:name="Cambria">
    <w:panose1 w:val="020405030504060302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spacing w:after="0" w:line="240" w:lineRule="auto"/>
      </w:pPr>
      <w:r/>
      <w:r>
        <w:separator/>
      </w:r>
      <w:r/>
    </w:p>
  </w:footnote>
  <w:footnote w:type="continuationSeparator" w:id="0">
    <w:p>
      <w:pPr>
        <w:spacing w:after="0" w:line="240" w:lineRule="auto"/>
      </w:pPr>
      <w:r/>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Symbol" w:hAnsi="Symbol"/>
        <w:b w:val="0"/>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2">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3">
    <w:multiLevelType w:val="hybridMultilevel"/>
    <w:lvl w:ilvl="0">
      <w:start w:val="4"/>
      <w:numFmt w:val="decimal"/>
      <w:isLgl w:val="false"/>
      <w:suff w:val="tab"/>
      <w:lvlText w:val="%1."/>
      <w:lvlJc w:val="left"/>
      <w:pPr>
        <w:ind w:left="1080" w:hanging="360"/>
      </w:pPr>
      <w:rPr>
        <w:rFonts w:hint="default"/>
      </w:rPr>
    </w:lvl>
    <w:lvl w:ilvl="1">
      <w:start w:val="1"/>
      <w:numFmt w:val="lowerLetter"/>
      <w:isLgl w:val="false"/>
      <w:suff w:val="tab"/>
      <w:lvlText w:val="%2."/>
      <w:lvlJc w:val="left"/>
      <w:pPr>
        <w:ind w:left="1800" w:hanging="360"/>
      </w:pPr>
    </w:lvl>
    <w:lvl w:ilvl="2">
      <w:start w:val="1"/>
      <w:numFmt w:val="lowerRoman"/>
      <w:isLgl w:val="false"/>
      <w:suff w:val="tab"/>
      <w:lvlText w:val="%3."/>
      <w:lvlJc w:val="right"/>
      <w:pPr>
        <w:ind w:left="2520" w:hanging="180"/>
      </w:pPr>
    </w:lvl>
    <w:lvl w:ilvl="3">
      <w:start w:val="1"/>
      <w:numFmt w:val="decimal"/>
      <w:isLgl w:val="false"/>
      <w:suff w:val="tab"/>
      <w:lvlText w:val="%4."/>
      <w:lvlJc w:val="left"/>
      <w:pPr>
        <w:ind w:left="3240" w:hanging="360"/>
      </w:pPr>
    </w:lvl>
    <w:lvl w:ilvl="4">
      <w:start w:val="1"/>
      <w:numFmt w:val="lowerLetter"/>
      <w:isLgl w:val="false"/>
      <w:suff w:val="tab"/>
      <w:lvlText w:val="%5."/>
      <w:lvlJc w:val="left"/>
      <w:pPr>
        <w:ind w:left="3960" w:hanging="360"/>
      </w:pPr>
    </w:lvl>
    <w:lvl w:ilvl="5">
      <w:start w:val="1"/>
      <w:numFmt w:val="lowerRoman"/>
      <w:isLgl w:val="false"/>
      <w:suff w:val="tab"/>
      <w:lvlText w:val="%6."/>
      <w:lvlJc w:val="right"/>
      <w:pPr>
        <w:ind w:left="4680" w:hanging="180"/>
      </w:pPr>
    </w:lvl>
    <w:lvl w:ilvl="6">
      <w:start w:val="1"/>
      <w:numFmt w:val="decimal"/>
      <w:isLgl w:val="false"/>
      <w:suff w:val="tab"/>
      <w:lvlText w:val="%7."/>
      <w:lvlJc w:val="left"/>
      <w:pPr>
        <w:ind w:left="5400" w:hanging="360"/>
      </w:pPr>
    </w:lvl>
    <w:lvl w:ilvl="7">
      <w:start w:val="1"/>
      <w:numFmt w:val="lowerLetter"/>
      <w:isLgl w:val="false"/>
      <w:suff w:val="tab"/>
      <w:lvlText w:val="%8."/>
      <w:lvlJc w:val="left"/>
      <w:pPr>
        <w:ind w:left="6120" w:hanging="360"/>
      </w:pPr>
    </w:lvl>
    <w:lvl w:ilvl="8">
      <w:start w:val="1"/>
      <w:numFmt w:val="lowerRoman"/>
      <w:isLgl w:val="false"/>
      <w:suff w:val="tab"/>
      <w:lvlText w:val="%9."/>
      <w:lvlJc w:val="right"/>
      <w:pPr>
        <w:ind w:left="6840" w:hanging="180"/>
      </w:pPr>
    </w:lvl>
  </w:abstractNum>
  <w:abstractNum w:abstractNumId="4">
    <w:multiLevelType w:val="hybridMultilevel"/>
    <w:lvl w:ilvl="0">
      <w:start w:val="1"/>
      <w:numFmt w:val="decimal"/>
      <w:isLgl w:val="false"/>
      <w:suff w:val="tab"/>
      <w:lvlText w:val="%1."/>
      <w:lvlJc w:val="left"/>
      <w:pPr>
        <w:ind w:left="720" w:hanging="360"/>
      </w:pPr>
      <w:rPr>
        <w:rFonts w:hint="default"/>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5">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6">
    <w:multiLevelType w:val="hybridMultilevel"/>
    <w:lvl w:ilvl="0">
      <w:start w:val="1"/>
      <w:numFmt w:val="decimal"/>
      <w:isLgl w:val="false"/>
      <w:suff w:val="tab"/>
      <w:lvlText w:val="%1."/>
      <w:lvlJc w:val="left"/>
      <w:pPr>
        <w:ind w:left="720" w:hanging="360"/>
        <w:tabs>
          <w:tab w:val="num" w:pos="720" w:leader="none"/>
        </w:tabs>
      </w:pPr>
      <w:rPr>
        <w:lang w:val="kk-KZ"/>
      </w:rPr>
    </w:lvl>
    <w:lvl w:ilvl="1">
      <w:start w:val="1"/>
      <w:numFmt w:val="lowerLetter"/>
      <w:isLgl w:val="false"/>
      <w:suff w:val="tab"/>
      <w:lvlText w:val="%2."/>
      <w:lvlJc w:val="left"/>
      <w:pPr>
        <w:ind w:left="1440" w:hanging="360"/>
        <w:tabs>
          <w:tab w:val="num" w:pos="1440" w:leader="none"/>
        </w:tabs>
      </w:pPr>
    </w:lvl>
    <w:lvl w:ilvl="2">
      <w:start w:val="1"/>
      <w:numFmt w:val="lowerRoman"/>
      <w:isLgl w:val="false"/>
      <w:suff w:val="tab"/>
      <w:lvlText w:val="%3."/>
      <w:lvlJc w:val="right"/>
      <w:pPr>
        <w:ind w:left="2160" w:hanging="180"/>
        <w:tabs>
          <w:tab w:val="num" w:pos="2160" w:leader="none"/>
        </w:tabs>
      </w:pPr>
    </w:lvl>
    <w:lvl w:ilvl="3">
      <w:start w:val="1"/>
      <w:numFmt w:val="decimal"/>
      <w:isLgl w:val="false"/>
      <w:suff w:val="tab"/>
      <w:lvlText w:val="%4."/>
      <w:lvlJc w:val="left"/>
      <w:pPr>
        <w:ind w:left="2880" w:hanging="360"/>
        <w:tabs>
          <w:tab w:val="num" w:pos="2880" w:leader="none"/>
        </w:tabs>
      </w:pPr>
    </w:lvl>
    <w:lvl w:ilvl="4">
      <w:start w:val="1"/>
      <w:numFmt w:val="lowerLetter"/>
      <w:isLgl w:val="false"/>
      <w:suff w:val="tab"/>
      <w:lvlText w:val="%5."/>
      <w:lvlJc w:val="left"/>
      <w:pPr>
        <w:ind w:left="3600" w:hanging="360"/>
        <w:tabs>
          <w:tab w:val="num" w:pos="3600" w:leader="none"/>
        </w:tabs>
      </w:pPr>
    </w:lvl>
    <w:lvl w:ilvl="5">
      <w:start w:val="1"/>
      <w:numFmt w:val="lowerRoman"/>
      <w:isLgl w:val="false"/>
      <w:suff w:val="tab"/>
      <w:lvlText w:val="%6."/>
      <w:lvlJc w:val="right"/>
      <w:pPr>
        <w:ind w:left="4320" w:hanging="180"/>
        <w:tabs>
          <w:tab w:val="num" w:pos="4320" w:leader="none"/>
        </w:tabs>
      </w:pPr>
    </w:lvl>
    <w:lvl w:ilvl="6">
      <w:start w:val="1"/>
      <w:numFmt w:val="decimal"/>
      <w:isLgl w:val="false"/>
      <w:suff w:val="tab"/>
      <w:lvlText w:val="%7."/>
      <w:lvlJc w:val="left"/>
      <w:pPr>
        <w:ind w:left="5040" w:hanging="360"/>
        <w:tabs>
          <w:tab w:val="num" w:pos="5040" w:leader="none"/>
        </w:tabs>
      </w:pPr>
    </w:lvl>
    <w:lvl w:ilvl="7">
      <w:start w:val="1"/>
      <w:numFmt w:val="lowerLetter"/>
      <w:isLgl w:val="false"/>
      <w:suff w:val="tab"/>
      <w:lvlText w:val="%8."/>
      <w:lvlJc w:val="left"/>
      <w:pPr>
        <w:ind w:left="5760" w:hanging="360"/>
        <w:tabs>
          <w:tab w:val="num" w:pos="5760" w:leader="none"/>
        </w:tabs>
      </w:pPr>
    </w:lvl>
    <w:lvl w:ilvl="8">
      <w:start w:val="1"/>
      <w:numFmt w:val="lowerRoman"/>
      <w:isLgl w:val="false"/>
      <w:suff w:val="tab"/>
      <w:lvlText w:val="%9."/>
      <w:lvlJc w:val="right"/>
      <w:pPr>
        <w:ind w:left="6480" w:hanging="180"/>
        <w:tabs>
          <w:tab w:val="num" w:pos="6480" w:leader="none"/>
        </w:tabs>
      </w:pPr>
    </w:lvl>
  </w:abstractNum>
  <w:abstractNum w:abstractNumId="7">
    <w:multiLevelType w:val="hybridMultilevel"/>
    <w:lvl w:ilvl="0">
      <w:start w:val="1"/>
      <w:numFmt w:val="decimal"/>
      <w:isLgl w:val="false"/>
      <w:suff w:val="tab"/>
      <w:lvlText w:val="%1."/>
      <w:lvlJc w:val="left"/>
      <w:pPr>
        <w:ind w:left="720" w:hanging="360"/>
      </w:pPr>
      <w:rPr>
        <w:rFonts w:hint="default" w:eastAsiaTheme="minorEastAsia"/>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8">
    <w:multiLevelType w:val="hybridMultilevel"/>
    <w:lvl w:ilvl="0">
      <w:start w:val="1"/>
      <w:numFmt w:val="decimal"/>
      <w:isLgl w:val="false"/>
      <w:suff w:val="tab"/>
      <w:lvlText w:val="%1."/>
      <w:lvlJc w:val="left"/>
      <w:pPr>
        <w:ind w:left="720" w:hanging="360"/>
      </w:pPr>
      <w:rPr>
        <w:rFonts w:hint="default" w:ascii="Times New Roman" w:hAnsi="Times New Roman" w:eastAsia="Times New Roman" w:cs="Times New Roman"/>
        <w:b/>
        <w:sz w:val="28"/>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abstractNum w:abstractNumId="9">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0">
    <w:multiLevelType w:val="hybridMultilevel"/>
    <w:lvl w:ilvl="0">
      <w:start w:val="1"/>
      <w:numFmt w:val="decimal"/>
      <w:isLgl w:val="false"/>
      <w:suff w:val="tab"/>
      <w:lvlText w:val="%1."/>
      <w:lvlJc w:val="left"/>
      <w:pPr>
        <w:ind w:left="1069" w:hanging="360"/>
      </w:pPr>
      <w:rPr>
        <w:rFonts w:hint="default"/>
        <w:b/>
      </w:rPr>
    </w:lvl>
    <w:lvl w:ilvl="1">
      <w:start w:val="1"/>
      <w:numFmt w:val="lowerLetter"/>
      <w:isLgl w:val="false"/>
      <w:suff w:val="tab"/>
      <w:lvlText w:val="%2."/>
      <w:lvlJc w:val="left"/>
      <w:pPr>
        <w:ind w:left="1789" w:hanging="360"/>
      </w:pPr>
    </w:lvl>
    <w:lvl w:ilvl="2">
      <w:start w:val="1"/>
      <w:numFmt w:val="lowerRoman"/>
      <w:isLgl w:val="false"/>
      <w:suff w:val="tab"/>
      <w:lvlText w:val="%3."/>
      <w:lvlJc w:val="right"/>
      <w:pPr>
        <w:ind w:left="2509" w:hanging="180"/>
      </w:pPr>
    </w:lvl>
    <w:lvl w:ilvl="3">
      <w:start w:val="1"/>
      <w:numFmt w:val="decimal"/>
      <w:isLgl w:val="false"/>
      <w:suff w:val="tab"/>
      <w:lvlText w:val="%4."/>
      <w:lvlJc w:val="left"/>
      <w:pPr>
        <w:ind w:left="3229" w:hanging="360"/>
      </w:pPr>
    </w:lvl>
    <w:lvl w:ilvl="4">
      <w:start w:val="1"/>
      <w:numFmt w:val="lowerLetter"/>
      <w:isLgl w:val="false"/>
      <w:suff w:val="tab"/>
      <w:lvlText w:val="%5."/>
      <w:lvlJc w:val="left"/>
      <w:pPr>
        <w:ind w:left="3949" w:hanging="360"/>
      </w:pPr>
    </w:lvl>
    <w:lvl w:ilvl="5">
      <w:start w:val="1"/>
      <w:numFmt w:val="lowerRoman"/>
      <w:isLgl w:val="false"/>
      <w:suff w:val="tab"/>
      <w:lvlText w:val="%6."/>
      <w:lvlJc w:val="right"/>
      <w:pPr>
        <w:ind w:left="4669" w:hanging="180"/>
      </w:pPr>
    </w:lvl>
    <w:lvl w:ilvl="6">
      <w:start w:val="1"/>
      <w:numFmt w:val="decimal"/>
      <w:isLgl w:val="false"/>
      <w:suff w:val="tab"/>
      <w:lvlText w:val="%7."/>
      <w:lvlJc w:val="left"/>
      <w:pPr>
        <w:ind w:left="5389" w:hanging="360"/>
      </w:pPr>
    </w:lvl>
    <w:lvl w:ilvl="7">
      <w:start w:val="1"/>
      <w:numFmt w:val="lowerLetter"/>
      <w:isLgl w:val="false"/>
      <w:suff w:val="tab"/>
      <w:lvlText w:val="%8."/>
      <w:lvlJc w:val="left"/>
      <w:pPr>
        <w:ind w:left="6109" w:hanging="360"/>
      </w:pPr>
    </w:lvl>
    <w:lvl w:ilvl="8">
      <w:start w:val="1"/>
      <w:numFmt w:val="lowerRoman"/>
      <w:isLgl w:val="false"/>
      <w:suff w:val="tab"/>
      <w:lvlText w:val="%9."/>
      <w:lvlJc w:val="right"/>
      <w:pPr>
        <w:ind w:left="6829" w:hanging="180"/>
      </w:pPr>
    </w:lvl>
  </w:abstractNum>
  <w:abstractNum w:abstractNumId="11">
    <w:multiLevelType w:val="hybridMultilevel"/>
    <w:lvl w:ilvl="0">
      <w:start w:val="1"/>
      <w:numFmt w:val="bullet"/>
      <w:isLgl w:val="false"/>
      <w:suff w:val="tab"/>
      <w:lvlText w:val=""/>
      <w:lvlJc w:val="left"/>
      <w:pPr>
        <w:ind w:left="720" w:hanging="360"/>
      </w:pPr>
      <w:rPr>
        <w:rFonts w:hint="default" w:ascii="Symbol" w:hAnsi="Symbol"/>
      </w:rPr>
    </w:lvl>
    <w:lvl w:ilvl="1">
      <w:start w:val="1"/>
      <w:numFmt w:val="bullet"/>
      <w:isLgl w:val="false"/>
      <w:suff w:val="tab"/>
      <w:lvlText w:val="o"/>
      <w:lvlJc w:val="left"/>
      <w:pPr>
        <w:ind w:left="1440" w:hanging="360"/>
      </w:pPr>
      <w:rPr>
        <w:rFonts w:hint="default" w:ascii="Courier New" w:hAnsi="Courier New" w:cs="Courier New"/>
      </w:rPr>
    </w:lvl>
    <w:lvl w:ilvl="2">
      <w:start w:val="1"/>
      <w:numFmt w:val="bullet"/>
      <w:isLgl w:val="false"/>
      <w:suff w:val="tab"/>
      <w:lvlText w:val=""/>
      <w:lvlJc w:val="left"/>
      <w:pPr>
        <w:ind w:left="2160" w:hanging="360"/>
      </w:pPr>
      <w:rPr>
        <w:rFonts w:hint="default" w:ascii="Wingdings" w:hAnsi="Wingdings"/>
      </w:rPr>
    </w:lvl>
    <w:lvl w:ilvl="3">
      <w:start w:val="1"/>
      <w:numFmt w:val="bullet"/>
      <w:isLgl w:val="false"/>
      <w:suff w:val="tab"/>
      <w:lvlText w:val=""/>
      <w:lvlJc w:val="left"/>
      <w:pPr>
        <w:ind w:left="2880" w:hanging="360"/>
      </w:pPr>
      <w:rPr>
        <w:rFonts w:hint="default" w:ascii="Symbol" w:hAnsi="Symbol"/>
      </w:rPr>
    </w:lvl>
    <w:lvl w:ilvl="4">
      <w:start w:val="1"/>
      <w:numFmt w:val="bullet"/>
      <w:isLgl w:val="false"/>
      <w:suff w:val="tab"/>
      <w:lvlText w:val="o"/>
      <w:lvlJc w:val="left"/>
      <w:pPr>
        <w:ind w:left="3600" w:hanging="360"/>
      </w:pPr>
      <w:rPr>
        <w:rFonts w:hint="default" w:ascii="Courier New" w:hAnsi="Courier New" w:cs="Courier New"/>
      </w:rPr>
    </w:lvl>
    <w:lvl w:ilvl="5">
      <w:start w:val="1"/>
      <w:numFmt w:val="bullet"/>
      <w:isLgl w:val="false"/>
      <w:suff w:val="tab"/>
      <w:lvlText w:val=""/>
      <w:lvlJc w:val="left"/>
      <w:pPr>
        <w:ind w:left="4320" w:hanging="360"/>
      </w:pPr>
      <w:rPr>
        <w:rFonts w:hint="default" w:ascii="Wingdings" w:hAnsi="Wingdings"/>
      </w:rPr>
    </w:lvl>
    <w:lvl w:ilvl="6">
      <w:start w:val="1"/>
      <w:numFmt w:val="bullet"/>
      <w:isLgl w:val="false"/>
      <w:suff w:val="tab"/>
      <w:lvlText w:val=""/>
      <w:lvlJc w:val="left"/>
      <w:pPr>
        <w:ind w:left="5040" w:hanging="360"/>
      </w:pPr>
      <w:rPr>
        <w:rFonts w:hint="default" w:ascii="Symbol" w:hAnsi="Symbol"/>
      </w:rPr>
    </w:lvl>
    <w:lvl w:ilvl="7">
      <w:start w:val="1"/>
      <w:numFmt w:val="bullet"/>
      <w:isLgl w:val="false"/>
      <w:suff w:val="tab"/>
      <w:lvlText w:val="o"/>
      <w:lvlJc w:val="left"/>
      <w:pPr>
        <w:ind w:left="5760" w:hanging="360"/>
      </w:pPr>
      <w:rPr>
        <w:rFonts w:hint="default" w:ascii="Courier New" w:hAnsi="Courier New" w:cs="Courier New"/>
      </w:rPr>
    </w:lvl>
    <w:lvl w:ilvl="8">
      <w:start w:val="1"/>
      <w:numFmt w:val="bullet"/>
      <w:isLgl w:val="false"/>
      <w:suff w:val="tab"/>
      <w:lvlText w:val=""/>
      <w:lvlJc w:val="left"/>
      <w:pPr>
        <w:ind w:left="6480" w:hanging="360"/>
      </w:pPr>
      <w:rPr>
        <w:rFonts w:hint="default" w:ascii="Wingdings" w:hAnsi="Wingdings"/>
      </w:rPr>
    </w:lvl>
  </w:abstractNum>
  <w:abstractNum w:abstractNumId="12">
    <w:multiLevelType w:val="hybridMultilevel"/>
    <w:lvl w:ilvl="0">
      <w:start w:val="1"/>
      <w:numFmt w:val="decimal"/>
      <w:isLgl w:val="false"/>
      <w:suff w:val="tab"/>
      <w:lvlText w:val="%1."/>
      <w:lvlJc w:val="left"/>
      <w:pPr>
        <w:ind w:left="720" w:hanging="360"/>
      </w:pPr>
      <w:rPr>
        <w:rFonts w:hint="default" w:eastAsia="Times New Roman"/>
        <w:color w:val="000000"/>
      </w:rPr>
    </w:lvl>
    <w:lvl w:ilvl="1">
      <w:start w:val="1"/>
      <w:numFmt w:val="lowerLetter"/>
      <w:isLgl w:val="false"/>
      <w:suff w:val="tab"/>
      <w:lvlText w:val="%2."/>
      <w:lvlJc w:val="left"/>
      <w:pPr>
        <w:ind w:left="1440" w:hanging="360"/>
      </w:pPr>
    </w:lvl>
    <w:lvl w:ilvl="2">
      <w:start w:val="1"/>
      <w:numFmt w:val="lowerRoman"/>
      <w:isLgl w:val="false"/>
      <w:suff w:val="tab"/>
      <w:lvlText w:val="%3."/>
      <w:lvlJc w:val="right"/>
      <w:pPr>
        <w:ind w:left="2160" w:hanging="180"/>
      </w:pPr>
    </w:lvl>
    <w:lvl w:ilvl="3">
      <w:start w:val="1"/>
      <w:numFmt w:val="decimal"/>
      <w:isLgl w:val="false"/>
      <w:suff w:val="tab"/>
      <w:lvlText w:val="%4."/>
      <w:lvlJc w:val="left"/>
      <w:pPr>
        <w:ind w:left="2880" w:hanging="360"/>
      </w:pPr>
    </w:lvl>
    <w:lvl w:ilvl="4">
      <w:start w:val="1"/>
      <w:numFmt w:val="lowerLetter"/>
      <w:isLgl w:val="false"/>
      <w:suff w:val="tab"/>
      <w:lvlText w:val="%5."/>
      <w:lvlJc w:val="left"/>
      <w:pPr>
        <w:ind w:left="3600" w:hanging="360"/>
      </w:pPr>
    </w:lvl>
    <w:lvl w:ilvl="5">
      <w:start w:val="1"/>
      <w:numFmt w:val="lowerRoman"/>
      <w:isLgl w:val="false"/>
      <w:suff w:val="tab"/>
      <w:lvlText w:val="%6."/>
      <w:lvlJc w:val="right"/>
      <w:pPr>
        <w:ind w:left="4320" w:hanging="180"/>
      </w:pPr>
    </w:lvl>
    <w:lvl w:ilvl="6">
      <w:start w:val="1"/>
      <w:numFmt w:val="decimal"/>
      <w:isLgl w:val="false"/>
      <w:suff w:val="tab"/>
      <w:lvlText w:val="%7."/>
      <w:lvlJc w:val="left"/>
      <w:pPr>
        <w:ind w:left="5040" w:hanging="360"/>
      </w:pPr>
    </w:lvl>
    <w:lvl w:ilvl="7">
      <w:start w:val="1"/>
      <w:numFmt w:val="lowerLetter"/>
      <w:isLgl w:val="false"/>
      <w:suff w:val="tab"/>
      <w:lvlText w:val="%8."/>
      <w:lvlJc w:val="left"/>
      <w:pPr>
        <w:ind w:left="5760" w:hanging="360"/>
      </w:pPr>
    </w:lvl>
    <w:lvl w:ilvl="8">
      <w:start w:val="1"/>
      <w:numFmt w:val="lowerRoman"/>
      <w:isLgl w:val="false"/>
      <w:suff w:val="tab"/>
      <w:lvlText w:val="%9."/>
      <w:lvlJc w:val="right"/>
      <w:pPr>
        <w:ind w:left="6480" w:hanging="180"/>
      </w:pPr>
    </w:lvl>
  </w:abstractNum>
  <w:num w:numId="1">
    <w:abstractNumId w:val="6"/>
  </w:num>
  <w:num w:numId="2">
    <w:abstractNumId w:val="8"/>
  </w:num>
  <w:num w:numId="3">
    <w:abstractNumId w:val="1"/>
  </w:num>
  <w:num w:numId="4">
    <w:abstractNumId w:val="0"/>
  </w:num>
  <w:num w:numId="5">
    <w:abstractNumId w:val="5"/>
  </w:num>
  <w:num w:numId="6">
    <w:abstractNumId w:val="9"/>
  </w:num>
  <w:num w:numId="7">
    <w:abstractNumId w:val="11"/>
  </w:num>
  <w:num w:numId="8">
    <w:abstractNumId w:val="3"/>
  </w:num>
  <w:num w:numId="9">
    <w:abstractNumId w:val="12"/>
  </w:num>
  <w:num w:numId="10">
    <w:abstractNumId w:val="10"/>
  </w:num>
  <w:num w:numId="11">
    <w:abstractNumId w:val="2"/>
  </w:num>
  <w:num w:numId="12">
    <w:abstractNumId w:val="4"/>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useFELayout w:val="true"/>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fals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EastAsia" w:cstheme="minorBidi"/>
        <w:sz w:val="22"/>
        <w:szCs w:val="22"/>
        <w:lang w:val="ru-RU" w:eastAsia="ru-RU" w:bidi="ar-SA"/>
      </w:rPr>
    </w:rPrDefault>
    <w:pPrDefault>
      <w:pPr>
        <w:spacing w:before="0" w:beforeAutospacing="0" w:after="200" w:afterAutospacing="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4">
    <w:name w:val="Heading 1 Char"/>
    <w:basedOn w:val="650"/>
    <w:link w:val="644"/>
    <w:uiPriority w:val="9"/>
    <w:rPr>
      <w:rFonts w:ascii="Arial" w:hAnsi="Arial" w:eastAsia="Arial" w:cs="Arial"/>
      <w:sz w:val="40"/>
      <w:szCs w:val="40"/>
    </w:rPr>
  </w:style>
  <w:style w:type="character" w:styleId="16">
    <w:name w:val="Heading 2 Char"/>
    <w:basedOn w:val="650"/>
    <w:link w:val="645"/>
    <w:uiPriority w:val="9"/>
    <w:rPr>
      <w:rFonts w:ascii="Arial" w:hAnsi="Arial" w:eastAsia="Arial" w:cs="Arial"/>
      <w:sz w:val="34"/>
    </w:rPr>
  </w:style>
  <w:style w:type="character" w:styleId="18">
    <w:name w:val="Heading 3 Char"/>
    <w:basedOn w:val="650"/>
    <w:link w:val="646"/>
    <w:uiPriority w:val="9"/>
    <w:rPr>
      <w:rFonts w:ascii="Arial" w:hAnsi="Arial" w:eastAsia="Arial" w:cs="Arial"/>
      <w:sz w:val="30"/>
      <w:szCs w:val="30"/>
    </w:rPr>
  </w:style>
  <w:style w:type="character" w:styleId="20">
    <w:name w:val="Heading 4 Char"/>
    <w:basedOn w:val="650"/>
    <w:link w:val="647"/>
    <w:uiPriority w:val="9"/>
    <w:rPr>
      <w:rFonts w:ascii="Arial" w:hAnsi="Arial" w:eastAsia="Arial" w:cs="Arial"/>
      <w:b/>
      <w:bCs/>
      <w:sz w:val="26"/>
      <w:szCs w:val="26"/>
    </w:rPr>
  </w:style>
  <w:style w:type="character" w:styleId="22">
    <w:name w:val="Heading 5 Char"/>
    <w:basedOn w:val="650"/>
    <w:link w:val="648"/>
    <w:uiPriority w:val="9"/>
    <w:rPr>
      <w:rFonts w:ascii="Arial" w:hAnsi="Arial" w:eastAsia="Arial" w:cs="Arial"/>
      <w:b/>
      <w:bCs/>
      <w:sz w:val="24"/>
      <w:szCs w:val="24"/>
    </w:rPr>
  </w:style>
  <w:style w:type="character" w:styleId="24">
    <w:name w:val="Heading 6 Char"/>
    <w:basedOn w:val="650"/>
    <w:link w:val="649"/>
    <w:uiPriority w:val="9"/>
    <w:rPr>
      <w:rFonts w:ascii="Arial" w:hAnsi="Arial" w:eastAsia="Arial" w:cs="Arial"/>
      <w:b/>
      <w:bCs/>
      <w:sz w:val="22"/>
      <w:szCs w:val="22"/>
    </w:rPr>
  </w:style>
  <w:style w:type="paragraph" w:styleId="25">
    <w:name w:val="Heading 7"/>
    <w:basedOn w:val="643"/>
    <w:next w:val="643"/>
    <w:link w:val="26"/>
    <w:uiPriority w:val="9"/>
    <w:unhideWhenUsed/>
    <w:qFormat/>
    <w:pPr>
      <w:keepLines/>
      <w:keepNext/>
      <w:spacing w:before="320" w:after="200"/>
      <w:outlineLvl w:val="6"/>
    </w:pPr>
    <w:rPr>
      <w:rFonts w:ascii="Arial" w:hAnsi="Arial" w:eastAsia="Arial" w:cs="Arial"/>
      <w:b/>
      <w:bCs/>
      <w:i/>
      <w:iCs/>
      <w:sz w:val="22"/>
      <w:szCs w:val="22"/>
    </w:rPr>
  </w:style>
  <w:style w:type="character" w:styleId="26">
    <w:name w:val="Heading 7 Char"/>
    <w:basedOn w:val="650"/>
    <w:link w:val="25"/>
    <w:uiPriority w:val="9"/>
    <w:rPr>
      <w:rFonts w:ascii="Arial" w:hAnsi="Arial" w:eastAsia="Arial" w:cs="Arial"/>
      <w:b/>
      <w:bCs/>
      <w:i/>
      <w:iCs/>
      <w:sz w:val="22"/>
      <w:szCs w:val="22"/>
    </w:rPr>
  </w:style>
  <w:style w:type="paragraph" w:styleId="27">
    <w:name w:val="Heading 8"/>
    <w:basedOn w:val="643"/>
    <w:next w:val="643"/>
    <w:link w:val="28"/>
    <w:uiPriority w:val="9"/>
    <w:unhideWhenUsed/>
    <w:qFormat/>
    <w:pPr>
      <w:keepLines/>
      <w:keepNext/>
      <w:spacing w:before="320" w:after="200"/>
      <w:outlineLvl w:val="7"/>
    </w:pPr>
    <w:rPr>
      <w:rFonts w:ascii="Arial" w:hAnsi="Arial" w:eastAsia="Arial" w:cs="Arial"/>
      <w:i/>
      <w:iCs/>
      <w:sz w:val="22"/>
      <w:szCs w:val="22"/>
    </w:rPr>
  </w:style>
  <w:style w:type="character" w:styleId="28">
    <w:name w:val="Heading 8 Char"/>
    <w:basedOn w:val="650"/>
    <w:link w:val="27"/>
    <w:uiPriority w:val="9"/>
    <w:rPr>
      <w:rFonts w:ascii="Arial" w:hAnsi="Arial" w:eastAsia="Arial" w:cs="Arial"/>
      <w:i/>
      <w:iCs/>
      <w:sz w:val="22"/>
      <w:szCs w:val="22"/>
    </w:rPr>
  </w:style>
  <w:style w:type="paragraph" w:styleId="29">
    <w:name w:val="Heading 9"/>
    <w:basedOn w:val="643"/>
    <w:next w:val="643"/>
    <w:link w:val="30"/>
    <w:uiPriority w:val="9"/>
    <w:unhideWhenUsed/>
    <w:qFormat/>
    <w:pPr>
      <w:keepLines/>
      <w:keepNext/>
      <w:spacing w:before="320" w:after="200"/>
      <w:outlineLvl w:val="8"/>
    </w:pPr>
    <w:rPr>
      <w:rFonts w:ascii="Arial" w:hAnsi="Arial" w:eastAsia="Arial" w:cs="Arial"/>
      <w:i/>
      <w:iCs/>
      <w:sz w:val="21"/>
      <w:szCs w:val="21"/>
    </w:rPr>
  </w:style>
  <w:style w:type="character" w:styleId="30">
    <w:name w:val="Heading 9 Char"/>
    <w:basedOn w:val="650"/>
    <w:link w:val="29"/>
    <w:uiPriority w:val="9"/>
    <w:rPr>
      <w:rFonts w:ascii="Arial" w:hAnsi="Arial" w:eastAsia="Arial" w:cs="Arial"/>
      <w:i/>
      <w:iCs/>
      <w:sz w:val="21"/>
      <w:szCs w:val="21"/>
    </w:rPr>
  </w:style>
  <w:style w:type="paragraph" w:styleId="34">
    <w:name w:val="Title"/>
    <w:basedOn w:val="643"/>
    <w:next w:val="643"/>
    <w:link w:val="35"/>
    <w:uiPriority w:val="10"/>
    <w:qFormat/>
    <w:pPr>
      <w:contextualSpacing/>
      <w:spacing w:before="300" w:after="200"/>
    </w:pPr>
    <w:rPr>
      <w:sz w:val="48"/>
      <w:szCs w:val="48"/>
    </w:rPr>
  </w:style>
  <w:style w:type="character" w:styleId="35">
    <w:name w:val="Title Char"/>
    <w:basedOn w:val="650"/>
    <w:link w:val="34"/>
    <w:uiPriority w:val="10"/>
    <w:rPr>
      <w:sz w:val="48"/>
      <w:szCs w:val="48"/>
    </w:rPr>
  </w:style>
  <w:style w:type="paragraph" w:styleId="36">
    <w:name w:val="Subtitle"/>
    <w:basedOn w:val="643"/>
    <w:next w:val="643"/>
    <w:link w:val="37"/>
    <w:uiPriority w:val="11"/>
    <w:qFormat/>
    <w:pPr>
      <w:spacing w:before="200" w:after="200"/>
    </w:pPr>
    <w:rPr>
      <w:sz w:val="24"/>
      <w:szCs w:val="24"/>
    </w:rPr>
  </w:style>
  <w:style w:type="character" w:styleId="37">
    <w:name w:val="Subtitle Char"/>
    <w:basedOn w:val="650"/>
    <w:link w:val="36"/>
    <w:uiPriority w:val="11"/>
    <w:rPr>
      <w:sz w:val="24"/>
      <w:szCs w:val="24"/>
    </w:rPr>
  </w:style>
  <w:style w:type="paragraph" w:styleId="38">
    <w:name w:val="Quote"/>
    <w:basedOn w:val="643"/>
    <w:next w:val="643"/>
    <w:link w:val="39"/>
    <w:uiPriority w:val="29"/>
    <w:qFormat/>
    <w:pPr>
      <w:ind w:left="720" w:right="720"/>
    </w:pPr>
    <w:rPr>
      <w:i/>
    </w:rPr>
  </w:style>
  <w:style w:type="character" w:styleId="39">
    <w:name w:val="Quote Char"/>
    <w:link w:val="38"/>
    <w:uiPriority w:val="29"/>
    <w:rPr>
      <w:i/>
    </w:rPr>
  </w:style>
  <w:style w:type="paragraph" w:styleId="40">
    <w:name w:val="Intense Quote"/>
    <w:basedOn w:val="643"/>
    <w:next w:val="643"/>
    <w:link w:val="41"/>
    <w:uiPriority w:val="30"/>
    <w:qFormat/>
    <w:pPr>
      <w:contextualSpacing w:val="0"/>
      <w:ind w:left="720" w:right="720"/>
      <w:shd w:val="clear" w:color="auto" w:fill="f2f2f2"/>
      <w:pBdr>
        <w:top w:val="single" w:color="FFFFFF" w:sz="4" w:space="5"/>
        <w:left w:val="single" w:color="FFFFFF" w:sz="4" w:space="10"/>
        <w:bottom w:val="single" w:color="FFFFFF" w:sz="4" w:space="5"/>
        <w:right w:val="single" w:color="FFFFFF" w:sz="4" w:space="10"/>
      </w:pBdr>
    </w:pPr>
    <w:rPr>
      <w:i/>
    </w:rPr>
  </w:style>
  <w:style w:type="character" w:styleId="41">
    <w:name w:val="Intense Quote Char"/>
    <w:link w:val="40"/>
    <w:uiPriority w:val="30"/>
    <w:rPr>
      <w:i/>
    </w:rPr>
  </w:style>
  <w:style w:type="character" w:styleId="43">
    <w:name w:val="Header Char"/>
    <w:basedOn w:val="650"/>
    <w:link w:val="668"/>
    <w:uiPriority w:val="99"/>
  </w:style>
  <w:style w:type="character" w:styleId="45">
    <w:name w:val="Footer Char"/>
    <w:basedOn w:val="650"/>
    <w:link w:val="670"/>
    <w:uiPriority w:val="99"/>
  </w:style>
  <w:style w:type="paragraph" w:styleId="46">
    <w:name w:val="Caption"/>
    <w:basedOn w:val="643"/>
    <w:next w:val="643"/>
    <w:link w:val="47"/>
    <w:uiPriority w:val="35"/>
    <w:semiHidden/>
    <w:unhideWhenUsed/>
    <w:qFormat/>
    <w:pPr>
      <w:spacing w:line="276" w:lineRule="auto"/>
    </w:pPr>
    <w:rPr>
      <w:b/>
      <w:bCs/>
      <w:color w:val="4f81bd" w:themeColor="accent1"/>
      <w:sz w:val="18"/>
      <w:szCs w:val="18"/>
    </w:rPr>
  </w:style>
  <w:style w:type="character" w:styleId="47">
    <w:name w:val="Caption Char"/>
    <w:basedOn w:val="650"/>
    <w:link w:val="46"/>
    <w:uiPriority w:val="35"/>
    <w:rPr>
      <w:b/>
      <w:bCs/>
      <w:color w:val="4f81bd" w:themeColor="accent1"/>
      <w:sz w:val="18"/>
      <w:szCs w:val="18"/>
    </w:rPr>
  </w:style>
  <w:style w:type="table" w:styleId="49">
    <w:name w:val="Table Grid Light"/>
    <w:basedOn w:val="65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style>
  <w:style w:type="table" w:styleId="50">
    <w:name w:val="Plain Table 1"/>
    <w:basedOn w:val="651"/>
    <w:uiPriority w:val="59"/>
    <w:pPr>
      <w:spacing w:after="0" w:line="240" w:lineRule="auto"/>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blStylePr w:type="band1Horz">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51">
    <w:name w:val="Plain Table 2"/>
    <w:basedOn w:val="651"/>
    <w:uiPriority w:val="59"/>
    <w:pPr>
      <w:spacing w:after="0" w:line="240" w:lineRule="auto"/>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blStylePr w:type="band1Horz">
      <w:tcPr>
        <w:tcBorders>
          <w:top w:val="single" w:color="000000" w:themeColor="text1" w:sz="4" w:space="0"/>
          <w:bottom w:val="single" w:color="000000" w:themeColor="text1" w:sz="4" w:space="0"/>
        </w:tcBorders>
      </w:tcPr>
    </w:tblStylePr>
    <w:tblStylePr w:type="band1Vert">
      <w:tcPr>
        <w:tcBorders>
          <w:left w:val="single" w:color="000000" w:themeColor="text1" w:sz="4" w:space="0"/>
          <w:right w:val="single" w:color="000000" w:themeColor="text1" w:sz="4" w:space="0"/>
        </w:tcBorders>
      </w:tcPr>
    </w:tblStylePr>
    <w:tblStylePr w:type="band2Vert">
      <w:tcPr>
        <w:tcBorders>
          <w:left w:val="single" w:color="000000" w:themeColor="text1" w:sz="4" w:space="0"/>
          <w:right w:val="single" w:color="000000" w:themeColor="text1" w:sz="4" w:space="0"/>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sz="4" w:space="0"/>
          <w:bottom w:val="single" w:color="000000" w:themeColor="text1" w:sz="4" w:space="0"/>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2">
    <w:name w:val="Plain Table 3"/>
    <w:basedOn w:val="65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aps/>
        <w:color w:val="404040"/>
      </w:r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tblStylePr>
    <w:tblStylePr w:type="lastRow">
      <w:rPr>
        <w:b/>
        <w:caps/>
        <w:color w:val="404040"/>
      </w:rPr>
    </w:tblStylePr>
  </w:style>
  <w:style w:type="table" w:styleId="53">
    <w:name w:val="Plain Table 4"/>
    <w:basedOn w:val="65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4">
    <w:name w:val="Plain Table 5"/>
    <w:basedOn w:val="651"/>
    <w:uiPriority w:val="99"/>
    <w:pPr>
      <w:spacing w:after="0" w:line="240" w:lineRule="auto"/>
    </w:pPr>
    <w:tblPr>
      <w:tblStyleRowBandSize w:val="1"/>
      <w:tblStyleColBandSize w:val="1"/>
      <w:tblInd w:w="0" w:type="dxa"/>
    </w:tblPr>
    <w:tblStylePr w:type="band1Horz">
      <w:rPr>
        <w:rFonts w:ascii="Arial" w:hAnsi="Arial"/>
        <w:color w:val="404040"/>
        <w:sz w:val="22"/>
      </w:rPr>
      <w:tcPr>
        <w:shd w:val="clear" w:color="ffffff" w:themeColor="text1" w:themeTint="0D" w:fill="f2f2f2" w:themeFill="text1" w:themeFillTint="0D"/>
      </w:tcPr>
    </w:tblStylePr>
    <w:tblStylePr w:type="band1Vert">
      <w:rPr>
        <w:rFonts w:ascii="Arial" w:hAnsi="Arial"/>
        <w:color w:val="404040"/>
        <w:sz w:val="22"/>
      </w:rPr>
      <w:tcPr>
        <w:shd w:val="clear" w:color="ffffff" w:themeColor="text1" w:themeTint="0D" w:fill="f2f2f2" w:themeFill="text1" w:themeFillTint="0D"/>
      </w:tcPr>
    </w:tblStylePr>
    <w:tblStylePr w:type="firstCol">
      <w:rPr>
        <w:i/>
        <w:color w:val="404040"/>
      </w:rPr>
      <w:pPr>
        <w:jc w:val="right"/>
      </w:pPr>
      <w:tcPr>
        <w:shd w:val="clear" w:color="ffffff"/>
        <w:tcBorders>
          <w:right w:val="single" w:color="404040" w:sz="4" w:space="0"/>
        </w:tcBorders>
      </w:tcPr>
    </w:tblStylePr>
    <w:tblStylePr w:type="firstRow">
      <w:rPr>
        <w:i/>
        <w:color w:val="404040"/>
      </w:rPr>
      <w:tcPr>
        <w:shd w:val="clear" w:color="ffffff"/>
        <w:tcBorders>
          <w:left w:val="none" w:color="000000" w:sz="4" w:space="0"/>
          <w:bottom w:val="single" w:color="404040" w:sz="4" w:space="0"/>
          <w:right w:val="none" w:color="000000" w:sz="4" w:space="0"/>
        </w:tcBorders>
      </w:tcPr>
    </w:tblStylePr>
    <w:tblStylePr w:type="lastCol">
      <w:rPr>
        <w:i/>
        <w:color w:val="404040"/>
      </w:rPr>
      <w:tcPr>
        <w:shd w:val="clear" w:color="ffffff"/>
        <w:tcBorders>
          <w:left w:val="single" w:color="404040" w:sz="4" w:space="0"/>
        </w:tcBorders>
      </w:tcPr>
    </w:tblStylePr>
    <w:tblStylePr w:type="lastRow">
      <w:rPr>
        <w:i/>
        <w:color w:val="404040"/>
      </w:rPr>
      <w:tcPr>
        <w:shd w:val="clear" w:color="ffffff"/>
        <w:tcBorders>
          <w:top w:val="single" w:color="404040" w:sz="4" w:space="0"/>
          <w:left w:val="none" w:color="000000" w:sz="4" w:space="0"/>
          <w:right w:val="none" w:color="000000" w:sz="4" w:space="0"/>
        </w:tcBorders>
      </w:tcPr>
    </w:tblStylePr>
  </w:style>
  <w:style w:type="table" w:styleId="55">
    <w:name w:val="Grid Table 1 Light"/>
    <w:basedOn w:val="651"/>
    <w:uiPriority w:val="99"/>
    <w:pPr>
      <w:spacing w:after="0" w:line="240" w:lineRule="auto"/>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blStylePr w:type="band1Horz">
      <w:rPr>
        <w:rFonts w:ascii="Arial" w:hAnsi="Arial"/>
        <w:color w:val="404040"/>
        <w:sz w:val="22"/>
      </w:r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firstCol">
      <w:rPr>
        <w:b/>
        <w:color w:val="404040"/>
      </w:rPr>
    </w:tblStylePr>
    <w:tblStylePr w:type="firstRow">
      <w:rPr>
        <w:b/>
        <w:color w:val="404040"/>
      </w:rPr>
      <w:tcPr>
        <w:tcBorders>
          <w:bottom w:val="single" w:color="000000" w:themeColor="text1" w:themeTint="95" w:sz="12" w:space="0"/>
        </w:tcBorders>
      </w:tcPr>
    </w:tblStylePr>
    <w:tblStylePr w:type="lastCol">
      <w:rPr>
        <w:b/>
        <w:color w:val="404040"/>
      </w:rPr>
    </w:tblStylePr>
    <w:tblStylePr w:type="lastRow">
      <w:rPr>
        <w:b/>
        <w:color w:val="404040"/>
      </w:rPr>
    </w:tblStylePr>
  </w:style>
  <w:style w:type="table" w:styleId="56">
    <w:name w:val="Grid Table 1 Light - Accent 1"/>
    <w:basedOn w:val="65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b/>
        <w:color w:val="404040"/>
      </w:rPr>
    </w:tblStylePr>
    <w:tblStylePr w:type="firstRow">
      <w:rPr>
        <w:b/>
        <w:color w:val="404040"/>
      </w:rPr>
      <w:tcPr>
        <w:tcBorders>
          <w:bottom w:val="single" w:color="000000" w:themeColor="accent1" w:themeTint="95" w:sz="12" w:space="0"/>
        </w:tcBorders>
      </w:tcPr>
    </w:tblStylePr>
    <w:tblStylePr w:type="lastCol">
      <w:rPr>
        <w:b/>
        <w:color w:val="404040"/>
      </w:rPr>
    </w:tblStylePr>
    <w:tblStylePr w:type="lastRow">
      <w:rPr>
        <w:b/>
        <w:color w:val="404040"/>
      </w:rPr>
    </w:tblStylePr>
  </w:style>
  <w:style w:type="table" w:styleId="57">
    <w:name w:val="Grid Table 1 Light - Accent 2"/>
    <w:basedOn w:val="65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b/>
        <w:color w:val="404040"/>
      </w:rPr>
    </w:tblStylePr>
    <w:tblStylePr w:type="firstRow">
      <w:rPr>
        <w:b/>
        <w:color w:val="404040"/>
      </w:rPr>
      <w:tcPr>
        <w:tcBorders>
          <w:bottom w:val="single" w:color="000000" w:themeColor="accent2" w:themeTint="95" w:sz="12" w:space="0"/>
        </w:tcBorders>
      </w:tcPr>
    </w:tblStylePr>
    <w:tblStylePr w:type="lastCol">
      <w:rPr>
        <w:b/>
        <w:color w:val="404040"/>
      </w:rPr>
    </w:tblStylePr>
    <w:tblStylePr w:type="lastRow">
      <w:rPr>
        <w:b/>
        <w:color w:val="404040"/>
      </w:rPr>
    </w:tblStylePr>
  </w:style>
  <w:style w:type="table" w:styleId="58">
    <w:name w:val="Grid Table 1 Light - Accent 3"/>
    <w:basedOn w:val="65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b/>
        <w:color w:val="404040"/>
      </w:rPr>
    </w:tblStylePr>
    <w:tblStylePr w:type="firstRow">
      <w:rPr>
        <w:b/>
        <w:color w:val="404040"/>
      </w:rPr>
      <w:tcPr>
        <w:tcBorders>
          <w:bottom w:val="single" w:color="000000" w:themeColor="accent3" w:themeTint="95" w:sz="12" w:space="0"/>
        </w:tcBorders>
      </w:tcPr>
    </w:tblStylePr>
    <w:tblStylePr w:type="lastCol">
      <w:rPr>
        <w:b/>
        <w:color w:val="404040"/>
      </w:rPr>
    </w:tblStylePr>
    <w:tblStylePr w:type="lastRow">
      <w:rPr>
        <w:b/>
        <w:color w:val="404040"/>
      </w:rPr>
    </w:tblStylePr>
  </w:style>
  <w:style w:type="table" w:styleId="59">
    <w:name w:val="Grid Table 1 Light - Accent 4"/>
    <w:basedOn w:val="65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b/>
        <w:color w:val="404040"/>
      </w:rPr>
    </w:tblStylePr>
    <w:tblStylePr w:type="firstRow">
      <w:rPr>
        <w:b/>
        <w:color w:val="404040"/>
      </w:rPr>
      <w:tcPr>
        <w:tcBorders>
          <w:bottom w:val="single" w:color="000000" w:themeColor="accent4" w:themeTint="95" w:sz="12" w:space="0"/>
        </w:tcBorders>
      </w:tcPr>
    </w:tblStylePr>
    <w:tblStylePr w:type="lastCol">
      <w:rPr>
        <w:b/>
        <w:color w:val="404040"/>
      </w:rPr>
    </w:tblStylePr>
    <w:tblStylePr w:type="lastRow">
      <w:rPr>
        <w:b/>
        <w:color w:val="404040"/>
      </w:rPr>
    </w:tblStylePr>
  </w:style>
  <w:style w:type="table" w:styleId="60">
    <w:name w:val="Grid Table 1 Light - Accent 5"/>
    <w:basedOn w:val="65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b/>
        <w:color w:val="404040"/>
      </w:rPr>
    </w:tblStylePr>
    <w:tblStylePr w:type="firstRow">
      <w:rPr>
        <w:b/>
        <w:color w:val="404040"/>
      </w:rPr>
      <w:tcPr>
        <w:tcBorders>
          <w:bottom w:val="single" w:color="000000" w:themeColor="accent5" w:themeTint="95" w:sz="12" w:space="0"/>
        </w:tcBorders>
      </w:tcPr>
    </w:tblStylePr>
    <w:tblStylePr w:type="lastCol">
      <w:rPr>
        <w:b/>
        <w:color w:val="404040"/>
      </w:rPr>
    </w:tblStylePr>
    <w:tblStylePr w:type="lastRow">
      <w:rPr>
        <w:b/>
        <w:color w:val="404040"/>
      </w:rPr>
    </w:tblStylePr>
  </w:style>
  <w:style w:type="table" w:styleId="61">
    <w:name w:val="Grid Table 1 Light - Accent 6"/>
    <w:basedOn w:val="65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b/>
        <w:color w:val="404040"/>
      </w:rPr>
    </w:tblStylePr>
    <w:tblStylePr w:type="firstRow">
      <w:rPr>
        <w:b/>
        <w:color w:val="404040"/>
      </w:rPr>
      <w:tcPr>
        <w:tcBorders>
          <w:bottom w:val="single" w:color="000000" w:themeColor="accent6" w:themeTint="95" w:sz="12" w:space="0"/>
        </w:tcBorders>
      </w:tcPr>
    </w:tblStylePr>
    <w:tblStylePr w:type="lastCol">
      <w:rPr>
        <w:b/>
        <w:color w:val="404040"/>
      </w:rPr>
    </w:tblStylePr>
    <w:tblStylePr w:type="lastRow">
      <w:rPr>
        <w:b/>
        <w:color w:val="404040"/>
      </w:rPr>
    </w:tblStylePr>
  </w:style>
  <w:style w:type="table" w:styleId="62">
    <w:name w:val="Grid Table 2"/>
    <w:basedOn w:val="65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text1" w:themeTint="95" w:sz="4" w:space="0"/>
          <w:left w:val="none" w:color="000000" w:sz="4" w:space="0"/>
          <w:bottom w:val="none" w:color="000000" w:sz="4" w:space="0"/>
          <w:right w:val="none" w:color="000000" w:sz="4" w:space="0"/>
        </w:tcBorders>
      </w:tcPr>
    </w:tblStylePr>
  </w:style>
  <w:style w:type="table" w:styleId="63">
    <w:name w:val="Grid Table 2 - Accent 1"/>
    <w:basedOn w:val="65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1" w:themeTint="EA" w:sz="4" w:space="0"/>
          <w:left w:val="none" w:color="000000" w:sz="4" w:space="0"/>
          <w:bottom w:val="none" w:color="000000" w:sz="4" w:space="0"/>
          <w:right w:val="none" w:color="000000" w:sz="4" w:space="0"/>
        </w:tcBorders>
      </w:tcPr>
    </w:tblStylePr>
  </w:style>
  <w:style w:type="table" w:styleId="64">
    <w:name w:val="Grid Table 2 - Accent 2"/>
    <w:basedOn w:val="65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2" w:themeTint="97" w:sz="4" w:space="0"/>
          <w:left w:val="none" w:color="000000" w:sz="4" w:space="0"/>
          <w:bottom w:val="none" w:color="000000" w:sz="4" w:space="0"/>
          <w:right w:val="none" w:color="000000" w:sz="4" w:space="0"/>
        </w:tcBorders>
      </w:tcPr>
    </w:tblStylePr>
  </w:style>
  <w:style w:type="table" w:styleId="65">
    <w:name w:val="Grid Table 2 - Accent 3"/>
    <w:basedOn w:val="65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3" w:themeTint="FE" w:sz="4" w:space="0"/>
          <w:left w:val="none" w:color="000000" w:sz="4" w:space="0"/>
          <w:bottom w:val="none" w:color="000000" w:sz="4" w:space="0"/>
          <w:right w:val="none" w:color="000000" w:sz="4" w:space="0"/>
        </w:tcBorders>
      </w:tcPr>
    </w:tblStylePr>
  </w:style>
  <w:style w:type="table" w:styleId="66">
    <w:name w:val="Grid Table 2 - Accent 4"/>
    <w:basedOn w:val="65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4" w:themeTint="9A" w:sz="4" w:space="0"/>
          <w:left w:val="none" w:color="000000" w:sz="4" w:space="0"/>
          <w:bottom w:val="none" w:color="000000" w:sz="4" w:space="0"/>
          <w:right w:val="none" w:color="000000" w:sz="4" w:space="0"/>
        </w:tcBorders>
      </w:tcPr>
    </w:tblStylePr>
  </w:style>
  <w:style w:type="table" w:styleId="67">
    <w:name w:val="Grid Table 2 - Accent 5"/>
    <w:basedOn w:val="65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5" w:sz="4" w:space="0"/>
          <w:left w:val="none" w:color="000000" w:sz="4" w:space="0"/>
          <w:bottom w:val="none" w:color="000000" w:sz="4" w:space="0"/>
          <w:right w:val="none" w:color="000000" w:sz="4" w:space="0"/>
        </w:tcBorders>
      </w:tcPr>
    </w:tblStylePr>
  </w:style>
  <w:style w:type="table" w:styleId="68">
    <w:name w:val="Grid Table 2 - Accent 6"/>
    <w:basedOn w:val="65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b/>
        <w:color w:val="404040"/>
      </w:r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tblStylePr>
    <w:tblStylePr w:type="lastRow">
      <w:rPr>
        <w:b/>
        <w:color w:val="404040"/>
      </w:rPr>
      <w:tcPr>
        <w:shd w:val="clear" w:color="ffffff"/>
        <w:tcBorders>
          <w:top w:val="single" w:color="000000" w:themeColor="accent6" w:sz="4" w:space="0"/>
          <w:left w:val="none" w:color="000000" w:sz="4" w:space="0"/>
          <w:bottom w:val="none" w:color="000000" w:sz="4" w:space="0"/>
          <w:right w:val="none" w:color="000000" w:sz="4" w:space="0"/>
        </w:tcBorders>
      </w:tcPr>
    </w:tblStylePr>
  </w:style>
  <w:style w:type="table" w:styleId="69">
    <w:name w:val="Grid Table 3"/>
    <w:basedOn w:val="651"/>
    <w:uiPriority w:val="99"/>
    <w:pPr>
      <w:spacing w:after="0" w:line="240" w:lineRule="auto"/>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0">
    <w:name w:val="Grid Table 3 - Accent 1"/>
    <w:basedOn w:val="651"/>
    <w:uiPriority w:val="99"/>
    <w:pPr>
      <w:spacing w:after="0" w:line="240" w:lineRule="auto"/>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blStylePr w:type="band1Horz">
      <w:rPr>
        <w:rFonts w:ascii="Arial" w:hAnsi="Arial"/>
        <w:color w:val="404040"/>
        <w:sz w:val="22"/>
      </w:rPr>
      <w:tcPr>
        <w:shd w:val="clear" w:color="ffffff" w:themeColor="accent1" w:themeTint="34" w:fill="dae5f1" w:themeFill="accent1" w:themeFillTint="34"/>
      </w:tcPr>
    </w:tblStylePr>
    <w:tblStylePr w:type="band1Vert">
      <w:rPr>
        <w:rFonts w:ascii="Arial" w:hAnsi="Arial"/>
        <w:color w:val="404040"/>
        <w:sz w:val="22"/>
      </w:rPr>
      <w:tcPr>
        <w:shd w:val="clear" w:color="ffffff" w:themeColor="accent1" w:themeTint="34" w:fill="dae5f1" w:themeFill="accent1"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1">
    <w:name w:val="Grid Table 3 - Accent 2"/>
    <w:basedOn w:val="651"/>
    <w:uiPriority w:val="99"/>
    <w:pPr>
      <w:spacing w:after="0" w:line="240" w:lineRule="auto"/>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2">
    <w:name w:val="Grid Table 3 - Accent 3"/>
    <w:basedOn w:val="651"/>
    <w:uiPriority w:val="99"/>
    <w:pPr>
      <w:spacing w:after="0" w:line="240" w:lineRule="auto"/>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3">
    <w:name w:val="Grid Table 3 - Accent 4"/>
    <w:basedOn w:val="651"/>
    <w:uiPriority w:val="99"/>
    <w:pPr>
      <w:spacing w:after="0" w:line="240" w:lineRule="auto"/>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4">
    <w:name w:val="Grid Table 3 - Accent 5"/>
    <w:basedOn w:val="651"/>
    <w:uiPriority w:val="99"/>
    <w:pPr>
      <w:spacing w:after="0" w:line="240" w:lineRule="auto"/>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5">
    <w:name w:val="Grid Table 3 - Accent 6"/>
    <w:basedOn w:val="651"/>
    <w:uiPriority w:val="99"/>
    <w:pPr>
      <w:spacing w:after="0" w:line="240" w:lineRule="auto"/>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i/>
        <w:color w:val="404040"/>
      </w:rPr>
      <w:pPr>
        <w:jc w:val="right"/>
      </w:p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tcPr>
        <w:shd w:val="clear" w:color="ffffff"/>
        <w:tcBorders>
          <w:top w:val="none" w:color="000000" w:sz="4" w:space="0"/>
          <w:left w:val="none" w:color="000000" w:sz="4" w:space="0"/>
          <w:bottom w:val="none" w:color="000000" w:sz="4" w:space="0"/>
          <w:right w:val="none" w:color="000000" w:sz="4" w:space="0"/>
        </w:tcBorders>
      </w:tcPr>
    </w:tblStylePr>
  </w:style>
  <w:style w:type="table" w:styleId="76">
    <w:name w:val="Grid Table 4"/>
    <w:basedOn w:val="651"/>
    <w:uiPriority w:val="59"/>
    <w:pPr>
      <w:spacing w:after="0" w:line="240" w:lineRule="auto"/>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blStylePr w:type="band1Horz">
      <w:rPr>
        <w:rFonts w:ascii="Arial" w:hAnsi="Arial"/>
        <w:color w:val="404040"/>
        <w:sz w:val="22"/>
      </w:rPr>
      <w:tcPr>
        <w:shd w:val="clear" w:color="ffffff" w:themeColor="text1" w:themeTint="34" w:fill="cbcbcb" w:themeFill="text1" w:themeFillTint="34"/>
      </w:tcPr>
    </w:tblStylePr>
    <w:tblStylePr w:type="band1Vert">
      <w:rPr>
        <w:rFonts w:ascii="Arial" w:hAnsi="Arial"/>
        <w:color w:val="404040"/>
        <w:sz w:val="22"/>
      </w:rPr>
      <w:tcPr>
        <w:shd w:val="clear" w:color="ffffff" w:themeColor="text1" w:themeTint="34" w:fill="cbcbcb" w:themeFill="text1" w:themeFillTint="34"/>
      </w:tcPr>
    </w:tblStylePr>
    <w:tblStylePr w:type="firstCol">
      <w:rPr>
        <w:b/>
        <w:color w:val="404040"/>
      </w:rPr>
    </w:tblStylePr>
    <w:tblStylePr w:type="firstRow">
      <w:rPr>
        <w:rFonts w:ascii="Arial" w:hAnsi="Arial"/>
        <w:b/>
        <w:color w:val="ffffff"/>
        <w:sz w:val="22"/>
      </w:r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tblStylePr>
    <w:tblStylePr w:type="lastRow">
      <w:rPr>
        <w:b/>
        <w:color w:val="404040"/>
      </w:rPr>
      <w:tcPr>
        <w:tcBorders>
          <w:top w:val="single" w:color="000000" w:themeColor="text1" w:sz="4" w:space="0"/>
        </w:tcBorders>
      </w:tcPr>
    </w:tblStylePr>
  </w:style>
  <w:style w:type="table" w:styleId="77">
    <w:name w:val="Grid Table 4 - Accent 1"/>
    <w:basedOn w:val="651"/>
    <w:uiPriority w:val="5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blStylePr w:type="band1Horz">
      <w:rPr>
        <w:rFonts w:ascii="Arial" w:hAnsi="Arial"/>
        <w:color w:val="404040"/>
        <w:sz w:val="22"/>
      </w:rPr>
      <w:tcPr>
        <w:shd w:val="clear" w:color="ffffff" w:themeColor="accent1" w:themeTint="32" w:fill="dce6f1" w:themeFill="accent1" w:themeFillTint="32"/>
      </w:tcPr>
    </w:tblStylePr>
    <w:tblStylePr w:type="band1Vert">
      <w:rPr>
        <w:rFonts w:ascii="Arial" w:hAnsi="Arial"/>
        <w:color w:val="404040"/>
        <w:sz w:val="22"/>
      </w:rPr>
      <w:tcPr>
        <w:shd w:val="clear" w:color="ffffff" w:themeColor="accent1" w:themeTint="32" w:fill="dce6f1" w:themeFill="accent1" w:themeFillTint="32"/>
      </w:tcPr>
    </w:tblStylePr>
    <w:tblStylePr w:type="firstCol">
      <w:rPr>
        <w:b/>
        <w:color w:val="404040"/>
      </w:rPr>
    </w:tblStylePr>
    <w:tblStylePr w:type="firstRow">
      <w:rPr>
        <w:rFonts w:ascii="Arial" w:hAnsi="Arial"/>
        <w:b/>
        <w:color w:val="ffffff"/>
        <w:sz w:val="22"/>
      </w:rPr>
      <w:tcPr>
        <w:shd w:val="clear" w:color="ffffff" w:themeColor="accent1" w:themeTint="EA" w:fill="5d8d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tblStylePr>
    <w:tblStylePr w:type="lastRow">
      <w:rPr>
        <w:b/>
        <w:color w:val="404040"/>
      </w:rPr>
      <w:tcPr>
        <w:tcBorders>
          <w:top w:val="single" w:color="000000" w:themeColor="accent1" w:themeTint="EA" w:sz="4" w:space="0"/>
        </w:tcBorders>
      </w:tcPr>
    </w:tblStylePr>
  </w:style>
  <w:style w:type="table" w:styleId="78">
    <w:name w:val="Grid Table 4 - Accent 2"/>
    <w:basedOn w:val="651"/>
    <w:uiPriority w:val="5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blStylePr w:type="band1Horz">
      <w:rPr>
        <w:rFonts w:ascii="Arial" w:hAnsi="Arial"/>
        <w:color w:val="404040"/>
        <w:sz w:val="22"/>
      </w:rPr>
      <w:tcPr>
        <w:shd w:val="clear" w:color="ffffff" w:themeColor="accent2" w:themeTint="32" w:fill="f2dcdb" w:themeFill="accent2" w:themeFillTint="32"/>
      </w:tcPr>
    </w:tblStylePr>
    <w:tblStylePr w:type="band1Vert">
      <w:rPr>
        <w:rFonts w:ascii="Arial" w:hAnsi="Arial"/>
        <w:color w:val="404040"/>
        <w:sz w:val="22"/>
      </w:rPr>
      <w:tcPr>
        <w:shd w:val="clear" w:color="ffffff" w:themeColor="accent2" w:themeTint="32" w:fill="f2dcdb" w:themeFill="accent2" w:themeFillTint="32"/>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tblStylePr>
    <w:tblStylePr w:type="lastRow">
      <w:rPr>
        <w:b/>
        <w:color w:val="404040"/>
      </w:rPr>
      <w:tcPr>
        <w:tcBorders>
          <w:top w:val="single" w:color="000000" w:themeColor="accent2" w:themeTint="97" w:sz="4" w:space="0"/>
        </w:tcBorders>
      </w:tcPr>
    </w:tblStylePr>
  </w:style>
  <w:style w:type="table" w:styleId="79">
    <w:name w:val="Grid Table 4 - Accent 3"/>
    <w:basedOn w:val="651"/>
    <w:uiPriority w:val="5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blStylePr w:type="band1Horz">
      <w:rPr>
        <w:rFonts w:ascii="Arial" w:hAnsi="Arial"/>
        <w:color w:val="404040"/>
        <w:sz w:val="22"/>
      </w:rPr>
      <w:tcPr>
        <w:shd w:val="clear" w:color="ffffff" w:themeColor="accent3" w:themeTint="34" w:fill="eaf0dd" w:themeFill="accent3" w:themeFillTint="34"/>
      </w:tcPr>
    </w:tblStylePr>
    <w:tblStylePr w:type="band1Vert">
      <w:rPr>
        <w:rFonts w:ascii="Arial" w:hAnsi="Arial"/>
        <w:color w:val="404040"/>
        <w:sz w:val="22"/>
      </w:rPr>
      <w:tcPr>
        <w:shd w:val="clear" w:color="ffffff" w:themeColor="accent3" w:themeTint="34" w:fill="eaf0dd" w:themeFill="accent3" w:themeFillTint="34"/>
      </w:tcPr>
    </w:tblStylePr>
    <w:tblStylePr w:type="firstCol">
      <w:rPr>
        <w:b/>
        <w:color w:val="404040"/>
      </w:rPr>
    </w:tblStylePr>
    <w:tblStylePr w:type="firstRow">
      <w:rPr>
        <w:rFonts w:ascii="Arial" w:hAnsi="Arial"/>
        <w:b/>
        <w:color w:val="ffffff"/>
        <w:sz w:val="22"/>
      </w:rPr>
      <w:tcPr>
        <w:shd w:val="clear" w:color="ffffff" w:themeColor="accent3" w:themeTint="FE" w:fill="9bba59"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tblStylePr>
    <w:tblStylePr w:type="lastRow">
      <w:rPr>
        <w:b/>
        <w:color w:val="404040"/>
      </w:rPr>
      <w:tcPr>
        <w:tcBorders>
          <w:top w:val="single" w:color="000000" w:themeColor="accent3" w:themeTint="FE" w:sz="4" w:space="0"/>
        </w:tcBorders>
      </w:tcPr>
    </w:tblStylePr>
  </w:style>
  <w:style w:type="table" w:styleId="80">
    <w:name w:val="Grid Table 4 - Accent 4"/>
    <w:basedOn w:val="651"/>
    <w:uiPriority w:val="5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blStylePr w:type="band1Horz">
      <w:rPr>
        <w:rFonts w:ascii="Arial" w:hAnsi="Arial"/>
        <w:color w:val="404040"/>
        <w:sz w:val="22"/>
      </w:rPr>
      <w:tcPr>
        <w:shd w:val="clear" w:color="ffffff" w:themeColor="accent4" w:themeTint="34" w:fill="e5dfec" w:themeFill="accent4" w:themeFillTint="34"/>
      </w:tcPr>
    </w:tblStylePr>
    <w:tblStylePr w:type="band1Vert">
      <w:rPr>
        <w:rFonts w:ascii="Arial" w:hAnsi="Arial"/>
        <w:color w:val="404040"/>
        <w:sz w:val="22"/>
      </w:rPr>
      <w:tcPr>
        <w:shd w:val="clear" w:color="ffffff" w:themeColor="accent4" w:themeTint="34" w:fill="e5dfec" w:themeFill="accent4" w:themeFillTint="34"/>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tblStylePr>
    <w:tblStylePr w:type="lastRow">
      <w:rPr>
        <w:b/>
        <w:color w:val="404040"/>
      </w:rPr>
      <w:tcPr>
        <w:tcBorders>
          <w:top w:val="single" w:color="000000" w:themeColor="accent4" w:themeTint="9A" w:sz="4" w:space="0"/>
        </w:tcBorders>
      </w:tcPr>
    </w:tblStylePr>
  </w:style>
  <w:style w:type="table" w:styleId="81">
    <w:name w:val="Grid Table 4 - Accent 5"/>
    <w:basedOn w:val="651"/>
    <w:uiPriority w:val="5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404040"/>
        <w:sz w:val="22"/>
      </w:rPr>
      <w:tcPr>
        <w:shd w:val="clear" w:color="ffffff" w:themeColor="accent5" w:themeTint="34" w:fill="daeef3" w:themeFill="accent5" w:themeFillTint="34"/>
      </w:tcPr>
    </w:tblStylePr>
    <w:tblStylePr w:type="band1Vert">
      <w:rPr>
        <w:rFonts w:ascii="Arial" w:hAnsi="Arial"/>
        <w:color w:val="404040"/>
        <w:sz w:val="22"/>
      </w:rPr>
      <w:tcPr>
        <w:shd w:val="clear" w:color="ffffff" w:themeColor="accent5" w:themeTint="34" w:fill="daeef3" w:themeFill="accent5" w:themeFillTint="34"/>
      </w:tcPr>
    </w:tblStylePr>
    <w:tblStylePr w:type="firstCol">
      <w:rPr>
        <w:b/>
        <w:color w:val="404040"/>
      </w:rPr>
    </w:tblStylePr>
    <w:tblStylePr w:type="firstRow">
      <w:rPr>
        <w:rFonts w:ascii="Arial" w:hAnsi="Arial"/>
        <w:b/>
        <w:color w:val="ffffff"/>
        <w:sz w:val="22"/>
      </w:r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tblStylePr>
    <w:tblStylePr w:type="lastRow">
      <w:rPr>
        <w:b/>
        <w:color w:val="404040"/>
      </w:rPr>
      <w:tcPr>
        <w:tcBorders>
          <w:top w:val="single" w:color="000000" w:themeColor="accent5" w:sz="4" w:space="0"/>
        </w:tcBorders>
      </w:tcPr>
    </w:tblStylePr>
  </w:style>
  <w:style w:type="table" w:styleId="82">
    <w:name w:val="Grid Table 4 - Accent 6"/>
    <w:basedOn w:val="651"/>
    <w:uiPriority w:val="5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404040"/>
        <w:sz w:val="22"/>
      </w:rPr>
      <w:tcPr>
        <w:shd w:val="clear" w:color="ffffff" w:themeColor="accent6" w:themeTint="34" w:fill="fde9d8" w:themeFill="accent6" w:themeFillTint="34"/>
      </w:tcPr>
    </w:tblStylePr>
    <w:tblStylePr w:type="band1Vert">
      <w:rPr>
        <w:rFonts w:ascii="Arial" w:hAnsi="Arial"/>
        <w:color w:val="404040"/>
        <w:sz w:val="22"/>
      </w:rPr>
      <w:tcPr>
        <w:shd w:val="clear" w:color="ffffff" w:themeColor="accent6" w:themeTint="34" w:fill="fde9d8" w:themeFill="accent6" w:themeFillTint="34"/>
      </w:tcPr>
    </w:tblStylePr>
    <w:tblStylePr w:type="firstCol">
      <w:rPr>
        <w:b/>
        <w:color w:val="404040"/>
      </w:rPr>
    </w:tblStylePr>
    <w:tblStylePr w:type="firstRow">
      <w:rPr>
        <w:rFonts w:ascii="Arial" w:hAnsi="Arial"/>
        <w:b/>
        <w:color w:val="ffffff"/>
        <w:sz w:val="22"/>
      </w:r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tblStylePr>
    <w:tblStylePr w:type="lastRow">
      <w:rPr>
        <w:b/>
        <w:color w:val="404040"/>
      </w:rPr>
      <w:tcPr>
        <w:tcBorders>
          <w:top w:val="single" w:color="000000" w:themeColor="accent6" w:sz="4" w:space="0"/>
        </w:tcBorders>
      </w:tcPr>
    </w:tblStylePr>
  </w:style>
  <w:style w:type="table" w:styleId="83">
    <w:name w:val="Grid Table 5 Dark"/>
    <w:basedOn w:val="6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blStylePr w:type="band1Horz">
      <w:tcPr>
        <w:shd w:val="clear" w:color="ffffff" w:themeColor="text1" w:themeTint="75" w:fill="8a8a8a" w:themeFill="text1" w:themeFillTint="75"/>
      </w:tcPr>
    </w:tblStylePr>
    <w:tblStylePr w:type="band1Vert">
      <w:tcPr>
        <w:shd w:val="clear" w:color="ffffff" w:themeColor="text1" w:themeTint="75" w:fill="8a8a8a" w:themeFill="text1" w:themeFillTint="75"/>
      </w:tcPr>
    </w:tblStylePr>
    <w:tblStylePr w:type="firstCol">
      <w:rPr>
        <w:rFonts w:ascii="Arial" w:hAnsi="Arial"/>
        <w:b/>
        <w:color w:val="ffffff"/>
        <w:sz w:val="22"/>
      </w:rPr>
      <w:tcPr>
        <w:shd w:val="clear" w:color="ffffff" w:themeColor="text1" w:fill="000000" w:themeFill="text1"/>
      </w:tcPr>
    </w:tblStylePr>
    <w:tblStylePr w:type="firstRow">
      <w:rPr>
        <w:rFonts w:ascii="Arial" w:hAnsi="Arial"/>
        <w:b/>
        <w:color w:val="ffffff"/>
        <w:sz w:val="22"/>
      </w:rPr>
      <w:tcPr>
        <w:shd w:val="clear" w:color="ffffff" w:themeColor="text1" w:fill="000000" w:themeFill="text1"/>
      </w:tcPr>
    </w:tblStylePr>
    <w:tblStylePr w:type="lastCol">
      <w:rPr>
        <w:rFonts w:ascii="Arial" w:hAnsi="Arial"/>
        <w:b/>
        <w:color w:val="ffffff"/>
        <w:sz w:val="22"/>
      </w:rPr>
      <w:tcPr>
        <w:shd w:val="clear" w:color="ffffff" w:themeColor="text1" w:fill="000000" w:themeFill="text1"/>
      </w:tcPr>
    </w:tblStylePr>
    <w:tblStylePr w:type="lastRow">
      <w:rPr>
        <w:rFonts w:ascii="Arial" w:hAnsi="Arial"/>
        <w:b/>
        <w:color w:val="ffffff"/>
        <w:sz w:val="22"/>
      </w:rPr>
      <w:tcPr>
        <w:shd w:val="clear" w:color="ffffff" w:themeColor="text1" w:fill="000000" w:themeFill="text1"/>
        <w:tcBorders>
          <w:top w:val="single" w:color="000000" w:themeColor="light1" w:sz="4" w:space="0"/>
        </w:tcBorders>
      </w:tcPr>
    </w:tblStylePr>
  </w:style>
  <w:style w:type="table" w:styleId="84">
    <w:name w:val="Grid Table 5 Dark- Accent 1"/>
    <w:basedOn w:val="6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ae5f1" w:themeFill="accent1" w:themeFillTint="34"/>
    </w:tblPr>
    <w:tblStylePr w:type="band1Horz">
      <w:tcPr>
        <w:shd w:val="clear" w:color="ffffff" w:themeColor="accent1" w:themeTint="75" w:fill="adc5e0" w:themeFill="accent1" w:themeFillTint="75"/>
      </w:tcPr>
    </w:tblStylePr>
    <w:tblStylePr w:type="band1Vert">
      <w:tcPr>
        <w:shd w:val="clear" w:color="ffffff" w:themeColor="accent1" w:themeTint="75" w:fill="adc5e0" w:themeFill="accent1" w:themeFillTint="75"/>
      </w:tcPr>
    </w:tblStylePr>
    <w:tblStylePr w:type="firstCol">
      <w:rPr>
        <w:rFonts w:ascii="Arial" w:hAnsi="Arial"/>
        <w:b/>
        <w:color w:val="ffffff"/>
        <w:sz w:val="22"/>
      </w:rPr>
      <w:tcPr>
        <w:shd w:val="clear" w:color="ffffff" w:themeColor="accent1" w:fill="4f81bd" w:themeFill="accent1"/>
      </w:tcPr>
    </w:tblStylePr>
    <w:tblStylePr w:type="firstRow">
      <w:rPr>
        <w:rFonts w:ascii="Arial" w:hAnsi="Arial"/>
        <w:b/>
        <w:color w:val="ffffff"/>
        <w:sz w:val="22"/>
      </w:rPr>
      <w:tcPr>
        <w:shd w:val="clear" w:color="ffffff" w:themeColor="accent1" w:fill="4f81bd" w:themeFill="accent1"/>
      </w:tcPr>
    </w:tblStylePr>
    <w:tblStylePr w:type="lastCol">
      <w:rPr>
        <w:rFonts w:ascii="Arial" w:hAnsi="Arial"/>
        <w:b/>
        <w:color w:val="ffffff"/>
        <w:sz w:val="22"/>
      </w:rPr>
      <w:tcPr>
        <w:shd w:val="clear" w:color="ffffff" w:themeColor="accent1" w:fill="4f81bd" w:themeFill="accent1"/>
      </w:tcPr>
    </w:tblStylePr>
    <w:tblStylePr w:type="lastRow">
      <w:rPr>
        <w:rFonts w:ascii="Arial" w:hAnsi="Arial"/>
        <w:b/>
        <w:color w:val="ffffff"/>
        <w:sz w:val="22"/>
      </w:rPr>
      <w:tcPr>
        <w:shd w:val="clear" w:color="ffffff" w:themeColor="accent1" w:fill="4f81bd" w:themeFill="accent1"/>
        <w:tcBorders>
          <w:top w:val="single" w:color="000000" w:themeColor="light1" w:sz="4" w:space="0"/>
        </w:tcBorders>
      </w:tcPr>
    </w:tblStylePr>
  </w:style>
  <w:style w:type="table" w:styleId="85">
    <w:name w:val="Grid Table 5 Dark - Accent 2"/>
    <w:basedOn w:val="6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2dcdb" w:themeFill="accent2" w:themeFillTint="32"/>
    </w:tblPr>
    <w:tblStylePr w:type="band1Horz">
      <w:tcPr>
        <w:shd w:val="clear" w:color="ffffff" w:themeColor="accent2" w:themeTint="75" w:fill="e1adac" w:themeFill="accent2" w:themeFillTint="75"/>
      </w:tcPr>
    </w:tblStylePr>
    <w:tblStylePr w:type="band1Vert">
      <w:tcPr>
        <w:shd w:val="clear" w:color="ffffff" w:themeColor="accent2" w:themeTint="75" w:fill="e1adac" w:themeFill="accent2" w:themeFillTint="75"/>
      </w:tcPr>
    </w:tblStylePr>
    <w:tblStylePr w:type="firstCol">
      <w:rPr>
        <w:rFonts w:ascii="Arial" w:hAnsi="Arial"/>
        <w:b/>
        <w:color w:val="ffffff"/>
        <w:sz w:val="22"/>
      </w:rPr>
      <w:tcPr>
        <w:shd w:val="clear" w:color="ffffff" w:themeColor="accent2" w:fill="c0504d" w:themeFill="accent2"/>
      </w:tcPr>
    </w:tblStylePr>
    <w:tblStylePr w:type="firstRow">
      <w:rPr>
        <w:rFonts w:ascii="Arial" w:hAnsi="Arial"/>
        <w:b/>
        <w:color w:val="ffffff"/>
        <w:sz w:val="22"/>
      </w:rPr>
      <w:tcPr>
        <w:shd w:val="clear" w:color="ffffff" w:themeColor="accent2" w:fill="c0504d" w:themeFill="accent2"/>
      </w:tcPr>
    </w:tblStylePr>
    <w:tblStylePr w:type="lastCol">
      <w:rPr>
        <w:rFonts w:ascii="Arial" w:hAnsi="Arial"/>
        <w:b/>
        <w:color w:val="ffffff"/>
        <w:sz w:val="22"/>
      </w:rPr>
      <w:tcPr>
        <w:shd w:val="clear" w:color="ffffff" w:themeColor="accent2" w:fill="c0504d" w:themeFill="accent2"/>
      </w:tcPr>
    </w:tblStylePr>
    <w:tblStylePr w:type="lastRow">
      <w:rPr>
        <w:rFonts w:ascii="Arial" w:hAnsi="Arial"/>
        <w:b/>
        <w:color w:val="ffffff"/>
        <w:sz w:val="22"/>
      </w:rPr>
      <w:tcPr>
        <w:shd w:val="clear" w:color="ffffff" w:themeColor="accent2" w:fill="c0504d" w:themeFill="accent2"/>
        <w:tcBorders>
          <w:top w:val="single" w:color="000000" w:themeColor="light1" w:sz="4" w:space="0"/>
        </w:tcBorders>
      </w:tcPr>
    </w:tblStylePr>
  </w:style>
  <w:style w:type="table" w:styleId="86">
    <w:name w:val="Grid Table 5 Dark - Accent 3"/>
    <w:basedOn w:val="6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af0dd" w:themeFill="accent3" w:themeFillTint="34"/>
    </w:tblPr>
    <w:tblStylePr w:type="band1Horz">
      <w:tcPr>
        <w:shd w:val="clear" w:color="ffffff" w:themeColor="accent3" w:themeTint="75" w:fill="d1dfb2" w:themeFill="accent3" w:themeFillTint="75"/>
      </w:tcPr>
    </w:tblStylePr>
    <w:tblStylePr w:type="band1Vert">
      <w:tcPr>
        <w:shd w:val="clear" w:color="ffffff" w:themeColor="accent3" w:themeTint="75" w:fill="d1dfb2" w:themeFill="accent3" w:themeFillTint="75"/>
      </w:tcPr>
    </w:tblStylePr>
    <w:tblStylePr w:type="firstCol">
      <w:rPr>
        <w:rFonts w:ascii="Arial" w:hAnsi="Arial"/>
        <w:b/>
        <w:color w:val="ffffff"/>
        <w:sz w:val="22"/>
      </w:rPr>
      <w:tcPr>
        <w:shd w:val="clear" w:color="ffffff" w:themeColor="accent3" w:fill="9bbb59" w:themeFill="accent3"/>
      </w:tcPr>
    </w:tblStylePr>
    <w:tblStylePr w:type="firstRow">
      <w:rPr>
        <w:rFonts w:ascii="Arial" w:hAnsi="Arial"/>
        <w:b/>
        <w:color w:val="ffffff"/>
        <w:sz w:val="22"/>
      </w:rPr>
      <w:tcPr>
        <w:shd w:val="clear" w:color="ffffff" w:themeColor="accent3" w:fill="9bbb59" w:themeFill="accent3"/>
      </w:tcPr>
    </w:tblStylePr>
    <w:tblStylePr w:type="lastCol">
      <w:rPr>
        <w:rFonts w:ascii="Arial" w:hAnsi="Arial"/>
        <w:b/>
        <w:color w:val="ffffff"/>
        <w:sz w:val="22"/>
      </w:rPr>
      <w:tcPr>
        <w:shd w:val="clear" w:color="ffffff" w:themeColor="accent3" w:fill="9bbb59" w:themeFill="accent3"/>
      </w:tcPr>
    </w:tblStylePr>
    <w:tblStylePr w:type="lastRow">
      <w:rPr>
        <w:rFonts w:ascii="Arial" w:hAnsi="Arial"/>
        <w:b/>
        <w:color w:val="ffffff"/>
        <w:sz w:val="22"/>
      </w:rPr>
      <w:tcPr>
        <w:shd w:val="clear" w:color="ffffff" w:themeColor="accent3" w:fill="9bbb59" w:themeFill="accent3"/>
        <w:tcBorders>
          <w:top w:val="single" w:color="000000" w:themeColor="light1" w:sz="4" w:space="0"/>
        </w:tcBorders>
      </w:tcPr>
    </w:tblStylePr>
  </w:style>
  <w:style w:type="table" w:styleId="87">
    <w:name w:val="Grid Table 5 Dark- Accent 4"/>
    <w:basedOn w:val="6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blStylePr w:type="band1Horz">
      <w:tcPr>
        <w:shd w:val="clear" w:color="ffffff" w:themeColor="accent4" w:themeTint="75" w:fill="c4b7d4" w:themeFill="accent4" w:themeFillTint="75"/>
      </w:tcPr>
    </w:tblStylePr>
    <w:tblStylePr w:type="band1Vert">
      <w:tcPr>
        <w:shd w:val="clear" w:color="ffffff" w:themeColor="accent4" w:themeTint="75" w:fill="c4b7d4" w:themeFill="accent4" w:themeFillTint="75"/>
      </w:tcPr>
    </w:tblStylePr>
    <w:tblStylePr w:type="firstCol">
      <w:rPr>
        <w:rFonts w:ascii="Arial" w:hAnsi="Arial"/>
        <w:b/>
        <w:color w:val="ffffff"/>
        <w:sz w:val="22"/>
      </w:rPr>
      <w:tcPr>
        <w:shd w:val="clear" w:color="ffffff" w:themeColor="accent4" w:fill="8064a2" w:themeFill="accent4"/>
      </w:tcPr>
    </w:tblStylePr>
    <w:tblStylePr w:type="firstRow">
      <w:rPr>
        <w:rFonts w:ascii="Arial" w:hAnsi="Arial"/>
        <w:b/>
        <w:color w:val="ffffff"/>
        <w:sz w:val="22"/>
      </w:rPr>
      <w:tcPr>
        <w:shd w:val="clear" w:color="ffffff" w:themeColor="accent4" w:fill="8064a2" w:themeFill="accent4"/>
      </w:tcPr>
    </w:tblStylePr>
    <w:tblStylePr w:type="lastCol">
      <w:rPr>
        <w:rFonts w:ascii="Arial" w:hAnsi="Arial"/>
        <w:b/>
        <w:color w:val="ffffff"/>
        <w:sz w:val="22"/>
      </w:rPr>
      <w:tcPr>
        <w:shd w:val="clear" w:color="ffffff" w:themeColor="accent4" w:fill="8064a2" w:themeFill="accent4"/>
      </w:tcPr>
    </w:tblStylePr>
    <w:tblStylePr w:type="lastRow">
      <w:rPr>
        <w:rFonts w:ascii="Arial" w:hAnsi="Arial"/>
        <w:b/>
        <w:color w:val="ffffff"/>
        <w:sz w:val="22"/>
      </w:rPr>
      <w:tcPr>
        <w:shd w:val="clear" w:color="ffffff" w:themeColor="accent4" w:fill="8064a2" w:themeFill="accent4"/>
        <w:tcBorders>
          <w:top w:val="single" w:color="000000" w:themeColor="light1" w:sz="4" w:space="0"/>
        </w:tcBorders>
      </w:tcPr>
    </w:tblStylePr>
  </w:style>
  <w:style w:type="table" w:styleId="88">
    <w:name w:val="Grid Table 5 Dark - Accent 5"/>
    <w:basedOn w:val="6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blStylePr w:type="band1Horz">
      <w:tcPr>
        <w:shd w:val="clear" w:color="ffffff" w:themeColor="accent5" w:themeTint="75" w:fill="abd9e4" w:themeFill="accent5" w:themeFillTint="75"/>
      </w:tcPr>
    </w:tblStylePr>
    <w:tblStylePr w:type="band1Vert">
      <w:tcPr>
        <w:shd w:val="clear" w:color="ffffff" w:themeColor="accent5" w:themeTint="75" w:fill="abd9e4" w:themeFill="accent5" w:themeFillTint="75"/>
      </w:tcPr>
    </w:tblStylePr>
    <w:tblStylePr w:type="firstCol">
      <w:rPr>
        <w:rFonts w:ascii="Arial" w:hAnsi="Arial"/>
        <w:b/>
        <w:color w:val="ffffff"/>
        <w:sz w:val="22"/>
      </w:rPr>
      <w:tcPr>
        <w:shd w:val="clear" w:color="ffffff" w:themeColor="accent5" w:fill="4bacc6" w:themeFill="accent5"/>
      </w:tcPr>
    </w:tblStylePr>
    <w:tblStylePr w:type="firstRow">
      <w:rPr>
        <w:rFonts w:ascii="Arial" w:hAnsi="Arial"/>
        <w:b/>
        <w:color w:val="ffffff"/>
        <w:sz w:val="22"/>
      </w:rPr>
      <w:tcPr>
        <w:shd w:val="clear" w:color="ffffff" w:themeColor="accent5" w:fill="4bacc6" w:themeFill="accent5"/>
      </w:tcPr>
    </w:tblStylePr>
    <w:tblStylePr w:type="lastCol">
      <w:rPr>
        <w:rFonts w:ascii="Arial" w:hAnsi="Arial"/>
        <w:b/>
        <w:color w:val="ffffff"/>
        <w:sz w:val="22"/>
      </w:rPr>
      <w:tcPr>
        <w:shd w:val="clear" w:color="ffffff" w:themeColor="accent5" w:fill="4bacc6" w:themeFill="accent5"/>
      </w:tcPr>
    </w:tblStylePr>
    <w:tblStylePr w:type="lastRow">
      <w:rPr>
        <w:rFonts w:ascii="Arial" w:hAnsi="Arial"/>
        <w:b/>
        <w:color w:val="ffffff"/>
        <w:sz w:val="22"/>
      </w:rPr>
      <w:tcPr>
        <w:shd w:val="clear" w:color="ffffff" w:themeColor="accent5" w:fill="4bacc6" w:themeFill="accent5"/>
        <w:tcBorders>
          <w:top w:val="single" w:color="000000" w:themeColor="light1" w:sz="4" w:space="0"/>
        </w:tcBorders>
      </w:tcPr>
    </w:tblStylePr>
  </w:style>
  <w:style w:type="table" w:styleId="89">
    <w:name w:val="Grid Table 5 Dark - Accent 6"/>
    <w:basedOn w:val="651"/>
    <w:uiPriority w:val="99"/>
    <w:pPr>
      <w:spacing w:after="0" w:line="240" w:lineRule="auto"/>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9d8" w:themeFill="accent6" w:themeFillTint="34"/>
    </w:tblPr>
    <w:tblStylePr w:type="band1Horz">
      <w:tcPr>
        <w:shd w:val="clear" w:color="ffffff" w:themeColor="accent6" w:themeTint="75" w:fill="fbcda8" w:themeFill="accent6" w:themeFillTint="75"/>
      </w:tcPr>
    </w:tblStylePr>
    <w:tblStylePr w:type="band1Vert">
      <w:tcPr>
        <w:shd w:val="clear" w:color="ffffff" w:themeColor="accent6" w:themeTint="75" w:fill="fbcda8" w:themeFill="accent6" w:themeFillTint="75"/>
      </w:tcPr>
    </w:tblStylePr>
    <w:tblStylePr w:type="firstCol">
      <w:rPr>
        <w:rFonts w:ascii="Arial" w:hAnsi="Arial"/>
        <w:b/>
        <w:color w:val="ffffff"/>
        <w:sz w:val="22"/>
      </w:rPr>
      <w:tcPr>
        <w:shd w:val="clear" w:color="ffffff" w:themeColor="accent6" w:fill="f79646" w:themeFill="accent6"/>
      </w:tcPr>
    </w:tblStylePr>
    <w:tblStylePr w:type="firstRow">
      <w:rPr>
        <w:rFonts w:ascii="Arial" w:hAnsi="Arial"/>
        <w:b/>
        <w:color w:val="ffffff"/>
        <w:sz w:val="22"/>
      </w:rPr>
      <w:tcPr>
        <w:shd w:val="clear" w:color="ffffff" w:themeColor="accent6" w:fill="f79646" w:themeFill="accent6"/>
      </w:tcPr>
    </w:tblStylePr>
    <w:tblStylePr w:type="lastCol">
      <w:rPr>
        <w:rFonts w:ascii="Arial" w:hAnsi="Arial"/>
        <w:b/>
        <w:color w:val="ffffff"/>
        <w:sz w:val="22"/>
      </w:rPr>
      <w:tcPr>
        <w:shd w:val="clear" w:color="ffffff" w:themeColor="accent6" w:fill="f79646" w:themeFill="accent6"/>
      </w:tcPr>
    </w:tblStylePr>
    <w:tblStylePr w:type="lastRow">
      <w:rPr>
        <w:rFonts w:ascii="Arial" w:hAnsi="Arial"/>
        <w:b/>
        <w:color w:val="ffffff"/>
        <w:sz w:val="22"/>
      </w:rPr>
      <w:tcPr>
        <w:shd w:val="clear" w:color="ffffff" w:themeColor="accent6" w:fill="f79646" w:themeFill="accent6"/>
        <w:tcBorders>
          <w:top w:val="single" w:color="000000" w:themeColor="light1" w:sz="4" w:space="0"/>
        </w:tcBorders>
      </w:tcPr>
    </w:tblStylePr>
  </w:style>
  <w:style w:type="table" w:styleId="90">
    <w:name w:val="Grid Table 6 Colorful"/>
    <w:basedOn w:val="651"/>
    <w:uiPriority w:val="99"/>
    <w:pPr>
      <w:spacing w:after="0" w:line="240" w:lineRule="auto"/>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04040" w:themeColor="text1" w:themeTint="80" w:themeShade="95"/>
        <w:sz w:val="22"/>
      </w:rPr>
      <w:tcPr>
        <w:shd w:val="clear" w:color="ffffff" w:themeColor="text1" w:themeTint="34" w:fill="cbcbcb" w:themeFill="text1" w:themeFillTint="34"/>
      </w:tcPr>
    </w:tblStylePr>
    <w:tblStylePr w:type="band1Vert">
      <w:tcPr>
        <w:shd w:val="clear" w:color="ffffff" w:themeColor="text1" w:themeTint="34" w:fill="cbcbcb"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themeColor="text1" w:themeTint="80" w:sz="12" w:space="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91">
    <w:name w:val="Grid Table 6 Colorful - Accent 1"/>
    <w:basedOn w:val="651"/>
    <w:uiPriority w:val="99"/>
    <w:pPr>
      <w:spacing w:after="0" w:line="240" w:lineRule="auto"/>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404040"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404040" w:themeColor="accent1" w:themeTint="80" w:themeShade="95"/>
        <w:sz w:val="22"/>
      </w:rPr>
    </w:tblStylePr>
    <w:tblStylePr w:type="firstCol">
      <w:rPr>
        <w:b/>
        <w:color w:val="3e70a3" w:themeColor="accent1" w:themeTint="80" w:themeShade="95"/>
      </w:rPr>
    </w:tblStylePr>
    <w:tblStylePr w:type="firstRow">
      <w:rPr>
        <w:b/>
        <w:color w:val="3e70a3" w:themeColor="accent1" w:themeTint="80" w:themeShade="95"/>
      </w:rPr>
      <w:tcPr>
        <w:tcBorders>
          <w:bottom w:val="single" w:color="000000" w:themeColor="accent1" w:themeTint="80" w:sz="12" w:space="0"/>
        </w:tcBorders>
      </w:tcPr>
    </w:tblStylePr>
    <w:tblStylePr w:type="lastCol">
      <w:rPr>
        <w:b/>
        <w:color w:val="3e70a3" w:themeColor="accent1" w:themeTint="80" w:themeShade="95"/>
      </w:rPr>
    </w:tblStylePr>
    <w:tblStylePr w:type="lastRow">
      <w:rPr>
        <w:b/>
        <w:color w:val="3e70a3" w:themeColor="accent1" w:themeTint="80" w:themeShade="95"/>
      </w:rPr>
    </w:tblStylePr>
    <w:tblStylePr w:type="wholeTable">
      <w:rPr>
        <w:rFonts w:ascii="Arial" w:hAnsi="Arial"/>
        <w:color w:val="404040" w:themeColor="accent1" w:themeTint="80" w:themeShade="95"/>
        <w:sz w:val="22"/>
      </w:rPr>
    </w:tblStylePr>
  </w:style>
  <w:style w:type="table" w:styleId="92">
    <w:name w:val="Grid Table 6 Colorful - Accent 2"/>
    <w:basedOn w:val="65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12" w:space="0"/>
        </w:tcBorders>
      </w:tcPr>
    </w:tblStylePr>
    <w:tblStylePr w:type="lastCol">
      <w:rPr>
        <w:b/>
        <w:color w:val="9c3a37" w:themeColor="accent2" w:themeTint="97" w:themeShade="95"/>
      </w:rPr>
    </w:tblStylePr>
    <w:tblStylePr w:type="lastRow">
      <w:rPr>
        <w:b/>
        <w:color w:val="9c3a37" w:themeColor="accent2" w:themeTint="97" w:themeShade="95"/>
      </w:rPr>
    </w:tblStylePr>
    <w:tblStylePr w:type="wholeTable">
      <w:rPr>
        <w:rFonts w:ascii="Arial" w:hAnsi="Arial"/>
        <w:color w:val="404040" w:themeColor="accent2" w:themeTint="97" w:themeShade="95"/>
        <w:sz w:val="22"/>
      </w:rPr>
    </w:tblStylePr>
  </w:style>
  <w:style w:type="table" w:styleId="93">
    <w:name w:val="Grid Table 6 Colorful - Accent 3"/>
    <w:basedOn w:val="651"/>
    <w:uiPriority w:val="99"/>
    <w:pPr>
      <w:spacing w:after="0" w:line="240" w:lineRule="auto"/>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404040"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404040" w:themeColor="accent3" w:themeTint="FE" w:themeShade="95"/>
        <w:sz w:val="22"/>
      </w:rPr>
    </w:tblStylePr>
    <w:tblStylePr w:type="firstCol">
      <w:rPr>
        <w:b/>
        <w:color w:val="5c702f" w:themeColor="accent3" w:themeTint="FE" w:themeShade="95"/>
      </w:rPr>
    </w:tblStylePr>
    <w:tblStylePr w:type="firstRow">
      <w:rPr>
        <w:b/>
        <w:color w:val="5c702f" w:themeColor="accent3" w:themeTint="FE" w:themeShade="95"/>
      </w:rPr>
      <w:tcPr>
        <w:tcBorders>
          <w:bottom w:val="single" w:color="000000" w:themeColor="accent3" w:themeTint="FE" w:sz="12" w:space="0"/>
        </w:tcBorders>
      </w:tcPr>
    </w:tblStylePr>
    <w:tblStylePr w:type="lastCol">
      <w:rPr>
        <w:b/>
        <w:color w:val="5c702f" w:themeColor="accent3" w:themeTint="FE" w:themeShade="95"/>
      </w:rPr>
    </w:tblStylePr>
    <w:tblStylePr w:type="lastRow">
      <w:rPr>
        <w:b/>
        <w:color w:val="5c702f" w:themeColor="accent3" w:themeTint="FE" w:themeShade="95"/>
      </w:rPr>
    </w:tblStylePr>
    <w:tblStylePr w:type="wholeTable">
      <w:rPr>
        <w:rFonts w:ascii="Arial" w:hAnsi="Arial"/>
        <w:color w:val="404040" w:themeColor="accent3" w:themeTint="FE" w:themeShade="95"/>
        <w:sz w:val="22"/>
      </w:rPr>
    </w:tblStylePr>
  </w:style>
  <w:style w:type="table" w:styleId="94">
    <w:name w:val="Grid Table 6 Colorful - Accent 4"/>
    <w:basedOn w:val="65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12" w:space="0"/>
        </w:tcBorders>
      </w:tcPr>
    </w:tblStylePr>
    <w:tblStylePr w:type="lastCol">
      <w:rPr>
        <w:b/>
        <w:color w:val="664f82" w:themeColor="accent4" w:themeTint="9A" w:themeShade="95"/>
      </w:rPr>
    </w:tblStylePr>
    <w:tblStylePr w:type="lastRow">
      <w:rPr>
        <w:b/>
        <w:color w:val="664f82" w:themeColor="accent4" w:themeTint="9A" w:themeShade="95"/>
      </w:rPr>
    </w:tblStylePr>
    <w:tblStylePr w:type="wholeTable">
      <w:rPr>
        <w:rFonts w:ascii="Arial" w:hAnsi="Arial"/>
        <w:color w:val="404040" w:themeColor="accent4" w:themeTint="9A" w:themeShade="95"/>
        <w:sz w:val="22"/>
      </w:rPr>
    </w:tblStylePr>
  </w:style>
  <w:style w:type="table" w:styleId="95">
    <w:name w:val="Grid Table 6 Colorful - Accent 5"/>
    <w:basedOn w:val="651"/>
    <w:uiPriority w:val="99"/>
    <w:pPr>
      <w:spacing w:after="0" w:line="240" w:lineRule="auto"/>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blStylePr w:type="band1Horz">
      <w:rPr>
        <w:rFonts w:ascii="Arial" w:hAnsi="Arial"/>
        <w:color w:val="404040"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5"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6">
    <w:name w:val="Grid Table 6 Colorful - Accent 6"/>
    <w:basedOn w:val="651"/>
    <w:uiPriority w:val="99"/>
    <w:pPr>
      <w:spacing w:after="0" w:line="240" w:lineRule="auto"/>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blStylePr w:type="band1Horz">
      <w:rPr>
        <w:rFonts w:ascii="Arial" w:hAnsi="Arial"/>
        <w:color w:val="404040" w:themeColor="accent5"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404040" w:themeColor="accent5" w:themeShade="95"/>
        <w:sz w:val="22"/>
      </w:rPr>
    </w:tblStylePr>
    <w:tblStylePr w:type="firstCol">
      <w:rPr>
        <w:b/>
        <w:color w:val="266777" w:themeColor="accent5" w:themeShade="95"/>
      </w:rPr>
    </w:tblStylePr>
    <w:tblStylePr w:type="firstRow">
      <w:rPr>
        <w:b/>
        <w:color w:val="266777" w:themeColor="accent5" w:themeShade="95"/>
      </w:rPr>
      <w:tcPr>
        <w:tcBorders>
          <w:bottom w:val="single" w:color="000000" w:themeColor="accent6" w:sz="12" w:space="0"/>
        </w:tcBorders>
      </w:tcPr>
    </w:tblStylePr>
    <w:tblStylePr w:type="lastCol">
      <w:rPr>
        <w:b/>
        <w:color w:val="266777" w:themeColor="accent5" w:themeShade="95"/>
      </w:rPr>
    </w:tblStylePr>
    <w:tblStylePr w:type="lastRow">
      <w:rPr>
        <w:b/>
        <w:color w:val="266777" w:themeColor="accent5" w:themeShade="95"/>
      </w:rPr>
    </w:tblStylePr>
    <w:tblStylePr w:type="wholeTable">
      <w:rPr>
        <w:rFonts w:ascii="Arial" w:hAnsi="Arial"/>
        <w:color w:val="404040" w:themeColor="accent5" w:themeShade="95"/>
        <w:sz w:val="22"/>
      </w:rPr>
    </w:tblStylePr>
  </w:style>
  <w:style w:type="table" w:styleId="97">
    <w:name w:val="Grid Table 7 Colorful"/>
    <w:basedOn w:val="651"/>
    <w:uiPriority w:val="99"/>
    <w:pPr>
      <w:spacing w:after="0" w:line="240" w:lineRule="auto"/>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0D" w:fill="f2f2f2" w:themeFill="text1" w:themeFillTint="0D"/>
      </w:tcPr>
    </w:tblStylePr>
    <w:tblStylePr w:type="band1Vert">
      <w:tcPr>
        <w:shd w:val="clear" w:color="ffffff" w:themeColor="text1" w:themeTint="0D" w:fill="f2f2f2"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style>
  <w:style w:type="table" w:styleId="98">
    <w:name w:val="Grid Table 7 Colorful - Accent 1"/>
    <w:basedOn w:val="651"/>
    <w:uiPriority w:val="99"/>
    <w:pPr>
      <w:spacing w:after="0" w:line="240" w:lineRule="auto"/>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blStylePr w:type="band1Horz">
      <w:rPr>
        <w:rFonts w:ascii="Arial" w:hAnsi="Arial"/>
        <w:color w:val="3e70a3" w:themeColor="accent1" w:themeTint="80" w:themeShade="95"/>
        <w:sz w:val="22"/>
      </w:rPr>
      <w:tcPr>
        <w:shd w:val="clear" w:color="ffffff" w:themeColor="accent1" w:themeTint="34" w:fill="dae5f1" w:themeFill="accent1" w:themeFillTint="34"/>
      </w:tcPr>
    </w:tblStylePr>
    <w:tblStylePr w:type="band1Vert">
      <w:tcPr>
        <w:shd w:val="clear" w:color="ffffff" w:themeColor="accent1" w:themeTint="34" w:fill="dae5f1" w:themeFill="accent1" w:themeFillTint="34"/>
      </w:tcPr>
    </w:tblStylePr>
    <w:tblStylePr w:type="band2Horz">
      <w:rPr>
        <w:rFonts w:ascii="Arial" w:hAnsi="Arial"/>
        <w:color w:val="3e70a3" w:themeColor="accent1" w:themeTint="80" w:themeShade="95"/>
        <w:sz w:val="22"/>
      </w:rPr>
    </w:tblStylePr>
    <w:tblStylePr w:type="firstCol">
      <w:rPr>
        <w:rFonts w:ascii="Arial" w:hAnsi="Arial"/>
        <w:i/>
        <w:color w:val="3e70a3" w:themeColor="accent1" w:themeTint="80" w:themeShade="95"/>
        <w:sz w:val="22"/>
      </w:rPr>
      <w:pPr>
        <w:jc w:val="right"/>
      </w:pPr>
      <w:tcPr>
        <w:shd w:color="ffffff"/>
        <w:tcBorders>
          <w:top w:val="none"/>
          <w:left w:val="none"/>
          <w:bottom w:val="none"/>
          <w:right w:val="single" w:color="000000" w:themeColor="accent1" w:themeTint="80" w:sz="4" w:space="0"/>
        </w:tcBorders>
      </w:tcPr>
    </w:tblStylePr>
    <w:tblStylePr w:type="firstRow">
      <w:rPr>
        <w:rFonts w:ascii="Arial" w:hAnsi="Arial"/>
        <w:b/>
        <w:color w:val="3e70a3" w:themeColor="accent1" w:themeTint="80" w:themeShade="95"/>
        <w:sz w:val="22"/>
      </w:r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70a3" w:themeColor="accent1" w:themeTint="80" w:themeShade="95"/>
        <w:sz w:val="22"/>
      </w:rPr>
      <w:tcPr>
        <w:shd w:color="ffffff"/>
        <w:tcBorders>
          <w:top w:val="none"/>
          <w:left w:val="single" w:color="000000" w:themeColor="accent1" w:themeTint="80" w:sz="4" w:space="0"/>
          <w:bottom w:val="none"/>
          <w:right w:val="none"/>
        </w:tcBorders>
      </w:tcPr>
    </w:tblStylePr>
    <w:tblStylePr w:type="lastRow">
      <w:rPr>
        <w:rFonts w:ascii="Arial" w:hAnsi="Arial"/>
        <w:b/>
        <w:color w:val="3e70a3" w:themeColor="accent1" w:themeTint="80" w:themeShade="95"/>
        <w:sz w:val="22"/>
      </w:rPr>
      <w:tcPr>
        <w:shd w:val="clear" w:color="ffffff" w:themeColor="light1" w:fill="ffffff" w:themeFill="light1"/>
        <w:tcBorders>
          <w:top w:val="single" w:color="000000" w:themeColor="accent1" w:themeTint="80" w:sz="4" w:space="0"/>
          <w:left w:val="none"/>
          <w:bottom w:val="none"/>
          <w:right w:val="none"/>
        </w:tcBorders>
      </w:tcPr>
    </w:tblStylePr>
  </w:style>
  <w:style w:type="table" w:styleId="99">
    <w:name w:val="Grid Table 7 Colorful - Accent 2"/>
    <w:basedOn w:val="651"/>
    <w:uiPriority w:val="99"/>
    <w:pPr>
      <w:spacing w:after="0" w:line="240" w:lineRule="auto"/>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32" w:fill="f2dcdb" w:themeFill="accent2" w:themeFillTint="32"/>
      </w:tcPr>
    </w:tblStylePr>
    <w:tblStylePr w:type="band1Vert">
      <w:tcPr>
        <w:shd w:val="clear" w:color="ffffff" w:themeColor="accent2" w:themeTint="32" w:fill="f2dcdb" w:themeFill="accent2" w:themeFillTint="32"/>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b/>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b/>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style>
  <w:style w:type="table" w:styleId="100">
    <w:name w:val="Grid Table 7 Colorful - Accent 3"/>
    <w:basedOn w:val="651"/>
    <w:uiPriority w:val="99"/>
    <w:pPr>
      <w:spacing w:after="0" w:line="240" w:lineRule="auto"/>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blStylePr w:type="band1Horz">
      <w:rPr>
        <w:rFonts w:ascii="Arial" w:hAnsi="Arial"/>
        <w:color w:val="5c702f" w:themeColor="accent3" w:themeTint="FE" w:themeShade="95"/>
        <w:sz w:val="22"/>
      </w:rPr>
      <w:tcPr>
        <w:shd w:val="clear" w:color="ffffff" w:themeColor="accent3" w:themeTint="34" w:fill="eaf0dd" w:themeFill="accent3" w:themeFillTint="34"/>
      </w:tcPr>
    </w:tblStylePr>
    <w:tblStylePr w:type="band1Vert">
      <w:tcPr>
        <w:shd w:val="clear" w:color="ffffff" w:themeColor="accent3" w:themeTint="34" w:fill="eaf0dd" w:themeFill="accent3" w:themeFillTint="34"/>
      </w:tcPr>
    </w:tblStylePr>
    <w:tblStylePr w:type="band2Horz">
      <w:rPr>
        <w:rFonts w:ascii="Arial" w:hAnsi="Arial"/>
        <w:color w:val="5c702f" w:themeColor="accent3" w:themeTint="FE" w:themeShade="95"/>
        <w:sz w:val="22"/>
      </w:rPr>
    </w:tblStylePr>
    <w:tblStylePr w:type="firstCol">
      <w:rPr>
        <w:rFonts w:ascii="Arial" w:hAnsi="Arial"/>
        <w:i/>
        <w:color w:val="5c702f" w:themeColor="accent3" w:themeTint="FE" w:themeShade="95"/>
        <w:sz w:val="22"/>
      </w:rPr>
      <w:pPr>
        <w:jc w:val="right"/>
      </w:pPr>
      <w:tcPr>
        <w:shd w:color="ffffff"/>
        <w:tcBorders>
          <w:top w:val="none"/>
          <w:left w:val="none"/>
          <w:bottom w:val="none"/>
          <w:right w:val="single" w:color="000000" w:themeColor="accent3" w:themeTint="FE" w:sz="4" w:space="0"/>
        </w:tcBorders>
      </w:tcPr>
    </w:tblStylePr>
    <w:tblStylePr w:type="firstRow">
      <w:rPr>
        <w:rFonts w:ascii="Arial" w:hAnsi="Arial"/>
        <w:b/>
        <w:color w:val="5c702f" w:themeColor="accent3" w:themeTint="FE" w:themeShade="95"/>
        <w:sz w:val="22"/>
      </w:r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02f" w:themeColor="accent3" w:themeTint="FE" w:themeShade="95"/>
        <w:sz w:val="22"/>
      </w:rPr>
      <w:tcPr>
        <w:shd w:color="ffffff"/>
        <w:tcBorders>
          <w:top w:val="none"/>
          <w:left w:val="single" w:color="000000" w:themeColor="accent3" w:themeTint="FE" w:sz="4" w:space="0"/>
          <w:bottom w:val="none"/>
          <w:right w:val="none"/>
        </w:tcBorders>
      </w:tcPr>
    </w:tblStylePr>
    <w:tblStylePr w:type="lastRow">
      <w:rPr>
        <w:rFonts w:ascii="Arial" w:hAnsi="Arial"/>
        <w:b/>
        <w:color w:val="5c702f" w:themeColor="accent3" w:themeTint="FE" w:themeShade="95"/>
        <w:sz w:val="22"/>
      </w:rPr>
      <w:tcPr>
        <w:shd w:val="clear" w:color="ffffff" w:themeColor="light1" w:fill="ffffff" w:themeFill="light1"/>
        <w:tcBorders>
          <w:top w:val="single" w:color="000000" w:themeColor="accent3" w:themeTint="FE" w:sz="4" w:space="0"/>
          <w:left w:val="none"/>
          <w:bottom w:val="none"/>
          <w:right w:val="none"/>
        </w:tcBorders>
      </w:tcPr>
    </w:tblStylePr>
  </w:style>
  <w:style w:type="table" w:styleId="101">
    <w:name w:val="Grid Table 7 Colorful - Accent 4"/>
    <w:basedOn w:val="651"/>
    <w:uiPriority w:val="99"/>
    <w:pPr>
      <w:spacing w:after="0" w:line="240" w:lineRule="auto"/>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34" w:fill="e5dfec" w:themeFill="accent4" w:themeFillTint="34"/>
      </w:tcPr>
    </w:tblStylePr>
    <w:tblStylePr w:type="band1Vert">
      <w:tcPr>
        <w:shd w:val="clear" w:color="ffffff" w:themeColor="accent4" w:themeTint="34" w:fill="e5dfec" w:themeFill="accent4" w:themeFillTint="34"/>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b/>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b/>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style>
  <w:style w:type="table" w:styleId="102">
    <w:name w:val="Grid Table 7 Colorful - Accent 5"/>
    <w:basedOn w:val="651"/>
    <w:uiPriority w:val="99"/>
    <w:pPr>
      <w:spacing w:after="0" w:line="240" w:lineRule="auto"/>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blStylePr w:type="band1Horz">
      <w:rPr>
        <w:rFonts w:ascii="Arial" w:hAnsi="Arial"/>
        <w:color w:val="266777" w:themeColor="accent5" w:themeShade="95"/>
        <w:sz w:val="22"/>
      </w:rPr>
      <w:tcPr>
        <w:shd w:val="clear" w:color="ffffff" w:themeColor="accent5" w:themeTint="34" w:fill="daeef3" w:themeFill="accent5" w:themeFillTint="34"/>
      </w:tcPr>
    </w:tblStylePr>
    <w:tblStylePr w:type="band1Vert">
      <w:tcPr>
        <w:shd w:val="clear" w:color="ffffff" w:themeColor="accent5" w:themeTint="34" w:fill="daeef3" w:themeFill="accent5" w:themeFillTint="34"/>
      </w:tcPr>
    </w:tblStylePr>
    <w:tblStylePr w:type="band2Horz">
      <w:rPr>
        <w:rFonts w:ascii="Arial" w:hAnsi="Arial"/>
        <w:color w:val="266777" w:themeColor="accent5" w:themeShade="95"/>
        <w:sz w:val="22"/>
      </w:rPr>
    </w:tblStylePr>
    <w:tblStylePr w:type="firstCol">
      <w:rPr>
        <w:rFonts w:ascii="Arial" w:hAnsi="Arial"/>
        <w:i/>
        <w:color w:val="266777" w:themeColor="accent5" w:themeShade="95"/>
        <w:sz w:val="22"/>
      </w:rPr>
      <w:pPr>
        <w:jc w:val="right"/>
      </w:pPr>
      <w:tcPr>
        <w:shd w:color="ffffff"/>
        <w:tcBorders>
          <w:top w:val="none"/>
          <w:left w:val="none"/>
          <w:bottom w:val="none"/>
          <w:right w:val="single" w:color="000000" w:themeColor="accent5" w:themeTint="90" w:sz="4" w:space="0"/>
        </w:tcBorders>
      </w:tcPr>
    </w:tblStylePr>
    <w:tblStylePr w:type="firstRow">
      <w:rPr>
        <w:rFonts w:ascii="Arial" w:hAnsi="Arial"/>
        <w:b/>
        <w:color w:val="266777" w:themeColor="accent5" w:themeShade="95"/>
        <w:sz w:val="22"/>
      </w:r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777" w:themeColor="accent5" w:themeShade="95"/>
        <w:sz w:val="22"/>
      </w:rPr>
      <w:tcPr>
        <w:shd w:color="ffffff"/>
        <w:tcBorders>
          <w:top w:val="none"/>
          <w:left w:val="single" w:color="000000" w:themeColor="accent5" w:themeTint="90" w:sz="4" w:space="0"/>
          <w:bottom w:val="none"/>
          <w:right w:val="none"/>
        </w:tcBorders>
      </w:tcPr>
    </w:tblStylePr>
    <w:tblStylePr w:type="lastRow">
      <w:rPr>
        <w:rFonts w:ascii="Arial" w:hAnsi="Arial"/>
        <w:b/>
        <w:color w:val="266777" w:themeColor="accent5" w:themeShade="95"/>
        <w:sz w:val="22"/>
      </w:rPr>
      <w:tcPr>
        <w:shd w:val="clear" w:color="ffffff" w:themeColor="light1" w:fill="ffffff" w:themeFill="light1"/>
        <w:tcBorders>
          <w:top w:val="single" w:color="000000" w:themeColor="accent5" w:themeTint="90" w:sz="4" w:space="0"/>
          <w:left w:val="none"/>
          <w:bottom w:val="none"/>
          <w:right w:val="none"/>
        </w:tcBorders>
      </w:tcPr>
    </w:tblStylePr>
  </w:style>
  <w:style w:type="table" w:styleId="103">
    <w:name w:val="Grid Table 7 Colorful - Accent 6"/>
    <w:basedOn w:val="651"/>
    <w:uiPriority w:val="99"/>
    <w:pPr>
      <w:spacing w:after="0" w:line="240" w:lineRule="auto"/>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blStylePr w:type="band1Horz">
      <w:rPr>
        <w:rFonts w:ascii="Arial" w:hAnsi="Arial"/>
        <w:color w:val="b05307" w:themeColor="accent6" w:themeShade="95"/>
        <w:sz w:val="22"/>
      </w:rPr>
      <w:tcPr>
        <w:shd w:val="clear" w:color="ffffff" w:themeColor="accent6" w:themeTint="34" w:fill="fde9d8" w:themeFill="accent6" w:themeFillTint="34"/>
      </w:tcPr>
    </w:tblStylePr>
    <w:tblStylePr w:type="band1Vert">
      <w:tcPr>
        <w:shd w:val="clear" w:color="ffffff" w:themeColor="accent6" w:themeTint="34" w:fill="fde9d8" w:themeFill="accent6" w:themeFillTint="34"/>
      </w:tcPr>
    </w:tblStylePr>
    <w:tblStylePr w:type="band2Horz">
      <w:rPr>
        <w:rFonts w:ascii="Arial" w:hAnsi="Arial"/>
        <w:color w:val="b05307" w:themeColor="accent6" w:themeShade="95"/>
        <w:sz w:val="22"/>
      </w:rPr>
    </w:tblStylePr>
    <w:tblStylePr w:type="firstCol">
      <w:rPr>
        <w:rFonts w:ascii="Arial" w:hAnsi="Arial"/>
        <w:i/>
        <w:color w:val="b05307" w:themeColor="accent6" w:themeShade="95"/>
        <w:sz w:val="22"/>
      </w:rPr>
      <w:pPr>
        <w:jc w:val="right"/>
      </w:pPr>
      <w:tcPr>
        <w:shd w:color="ffffff"/>
        <w:tcBorders>
          <w:top w:val="none"/>
          <w:left w:val="none"/>
          <w:bottom w:val="none"/>
          <w:right w:val="single" w:color="000000" w:themeColor="accent6" w:themeTint="90" w:sz="4" w:space="0"/>
        </w:tcBorders>
      </w:tcPr>
    </w:tblStylePr>
    <w:tblStylePr w:type="firstRow">
      <w:rPr>
        <w:rFonts w:ascii="Arial" w:hAnsi="Arial"/>
        <w:b/>
        <w:color w:val="b05307" w:themeColor="accent6" w:themeShade="95"/>
        <w:sz w:val="22"/>
      </w:r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05307" w:themeColor="accent6" w:themeShade="95"/>
        <w:sz w:val="22"/>
      </w:rPr>
      <w:tcPr>
        <w:shd w:color="ffffff"/>
        <w:tcBorders>
          <w:top w:val="none"/>
          <w:left w:val="single" w:color="000000" w:themeColor="accent6" w:themeTint="90" w:sz="4" w:space="0"/>
          <w:bottom w:val="none"/>
          <w:right w:val="none"/>
        </w:tcBorders>
      </w:tcPr>
    </w:tblStylePr>
    <w:tblStylePr w:type="lastRow">
      <w:rPr>
        <w:rFonts w:ascii="Arial" w:hAnsi="Arial"/>
        <w:b/>
        <w:color w:val="b05307" w:themeColor="accent6" w:themeShade="95"/>
        <w:sz w:val="22"/>
      </w:rPr>
      <w:tcPr>
        <w:shd w:val="clear" w:color="ffffff" w:themeColor="light1" w:fill="ffffff" w:themeFill="light1"/>
        <w:tcBorders>
          <w:top w:val="single" w:color="000000" w:themeColor="accent6" w:themeTint="90" w:sz="4" w:space="0"/>
          <w:left w:val="none"/>
          <w:bottom w:val="none"/>
          <w:right w:val="none"/>
        </w:tcBorders>
      </w:tcPr>
    </w:tblStylePr>
  </w:style>
  <w:style w:type="table" w:styleId="104">
    <w:name w:val="List Table 1 Light"/>
    <w:basedOn w:val="651"/>
    <w:uiPriority w:val="99"/>
    <w:pPr>
      <w:spacing w:after="0" w:line="240" w:lineRule="auto"/>
    </w:pPr>
    <w:tblPr>
      <w:tblStyleRowBandSize w:val="1"/>
      <w:tblStyleColBandSize w:val="1"/>
      <w:tblInd w:w="0" w:type="dxa"/>
    </w:tblPr>
    <w:tblStylePr w:type="band1Horz">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tblStylePr>
    <w:tblStylePr w:type="lastRow">
      <w:rPr>
        <w:b/>
        <w:color w:val="404040"/>
      </w:rPr>
      <w:tcPr>
        <w:tcBorders>
          <w:top w:val="single" w:color="000000" w:themeColor="text1" w:sz="4" w:space="0"/>
          <w:left w:val="none" w:color="000000" w:sz="4" w:space="0"/>
          <w:bottom w:val="none" w:color="000000" w:sz="4" w:space="0"/>
          <w:right w:val="none" w:color="000000" w:sz="4" w:space="0"/>
        </w:tcBorders>
      </w:tcPr>
    </w:tblStylePr>
  </w:style>
  <w:style w:type="table" w:styleId="105">
    <w:name w:val="List Table 1 Light - Accent 1"/>
    <w:basedOn w:val="651"/>
    <w:uiPriority w:val="99"/>
    <w:pPr>
      <w:spacing w:after="0" w:line="240" w:lineRule="auto"/>
    </w:pPr>
    <w:tblPr>
      <w:tblStyleRowBandSize w:val="1"/>
      <w:tblStyleColBandSize w:val="1"/>
      <w:tblInd w:w="0" w:type="dxa"/>
    </w:tblPr>
    <w:tblStylePr w:type="band1Horz">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tblStylePr>
    <w:tblStylePr w:type="lastRow">
      <w:rPr>
        <w:b/>
        <w:color w:val="404040"/>
      </w:rPr>
      <w:tcPr>
        <w:tcBorders>
          <w:top w:val="single" w:color="000000" w:themeColor="accent1" w:sz="4" w:space="0"/>
          <w:left w:val="none" w:color="000000" w:sz="4" w:space="0"/>
          <w:bottom w:val="none" w:color="000000" w:sz="4" w:space="0"/>
          <w:right w:val="none" w:color="000000" w:sz="4" w:space="0"/>
        </w:tcBorders>
      </w:tcPr>
    </w:tblStylePr>
  </w:style>
  <w:style w:type="table" w:styleId="106">
    <w:name w:val="List Table 1 Light - Accent 2"/>
    <w:basedOn w:val="651"/>
    <w:uiPriority w:val="99"/>
    <w:pPr>
      <w:spacing w:after="0" w:line="240" w:lineRule="auto"/>
    </w:pPr>
    <w:tblPr>
      <w:tblStyleRowBandSize w:val="1"/>
      <w:tblStyleColBandSize w:val="1"/>
      <w:tblInd w:w="0" w:type="dxa"/>
    </w:tblPr>
    <w:tblStylePr w:type="band1Horz">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tblStylePr>
    <w:tblStylePr w:type="lastRow">
      <w:rPr>
        <w:b/>
        <w:color w:val="404040"/>
      </w:rPr>
      <w:tcPr>
        <w:tcBorders>
          <w:top w:val="single" w:color="000000" w:themeColor="accent2" w:sz="4" w:space="0"/>
          <w:left w:val="none" w:color="000000" w:sz="4" w:space="0"/>
          <w:bottom w:val="none" w:color="000000" w:sz="4" w:space="0"/>
          <w:right w:val="none" w:color="000000" w:sz="4" w:space="0"/>
        </w:tcBorders>
      </w:tcPr>
    </w:tblStylePr>
  </w:style>
  <w:style w:type="table" w:styleId="107">
    <w:name w:val="List Table 1 Light - Accent 3"/>
    <w:basedOn w:val="651"/>
    <w:uiPriority w:val="99"/>
    <w:pPr>
      <w:spacing w:after="0" w:line="240" w:lineRule="auto"/>
    </w:pPr>
    <w:tblPr>
      <w:tblStyleRowBandSize w:val="1"/>
      <w:tblStyleColBandSize w:val="1"/>
      <w:tblInd w:w="0" w:type="dxa"/>
    </w:tblPr>
    <w:tblStylePr w:type="band1Horz">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tblStylePr>
    <w:tblStylePr w:type="lastRow">
      <w:rPr>
        <w:b/>
        <w:color w:val="404040"/>
      </w:rPr>
      <w:tcPr>
        <w:tcBorders>
          <w:top w:val="single" w:color="000000" w:themeColor="accent3" w:sz="4" w:space="0"/>
          <w:left w:val="none" w:color="000000" w:sz="4" w:space="0"/>
          <w:bottom w:val="none" w:color="000000" w:sz="4" w:space="0"/>
          <w:right w:val="none" w:color="000000" w:sz="4" w:space="0"/>
        </w:tcBorders>
      </w:tcPr>
    </w:tblStylePr>
  </w:style>
  <w:style w:type="table" w:styleId="108">
    <w:name w:val="List Table 1 Light - Accent 4"/>
    <w:basedOn w:val="651"/>
    <w:uiPriority w:val="99"/>
    <w:pPr>
      <w:spacing w:after="0" w:line="240" w:lineRule="auto"/>
    </w:pPr>
    <w:tblPr>
      <w:tblStyleRowBandSize w:val="1"/>
      <w:tblStyleColBandSize w:val="1"/>
      <w:tblInd w:w="0" w:type="dxa"/>
    </w:tblPr>
    <w:tblStylePr w:type="band1Horz">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tblStylePr>
    <w:tblStylePr w:type="lastRow">
      <w:rPr>
        <w:b/>
        <w:color w:val="404040"/>
      </w:rPr>
      <w:tcPr>
        <w:tcBorders>
          <w:top w:val="single" w:color="000000" w:themeColor="accent4" w:sz="4" w:space="0"/>
          <w:left w:val="none" w:color="000000" w:sz="4" w:space="0"/>
          <w:bottom w:val="none" w:color="000000" w:sz="4" w:space="0"/>
          <w:right w:val="none" w:color="000000" w:sz="4" w:space="0"/>
        </w:tcBorders>
      </w:tcPr>
    </w:tblStylePr>
  </w:style>
  <w:style w:type="table" w:styleId="109">
    <w:name w:val="List Table 1 Light - Accent 5"/>
    <w:basedOn w:val="651"/>
    <w:uiPriority w:val="99"/>
    <w:pPr>
      <w:spacing w:after="0" w:line="240" w:lineRule="auto"/>
    </w:pPr>
    <w:tblPr>
      <w:tblStyleRowBandSize w:val="1"/>
      <w:tblStyleColBandSize w:val="1"/>
      <w:tblInd w:w="0" w:type="dxa"/>
    </w:tblPr>
    <w:tblStylePr w:type="band1Horz">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tblStylePr>
    <w:tblStylePr w:type="lastRow">
      <w:rPr>
        <w:b/>
        <w:color w:val="404040"/>
      </w:rPr>
      <w:tcPr>
        <w:tcBorders>
          <w:top w:val="single" w:color="000000" w:themeColor="accent5" w:sz="4" w:space="0"/>
          <w:left w:val="none" w:color="000000" w:sz="4" w:space="0"/>
          <w:bottom w:val="none" w:color="000000" w:sz="4" w:space="0"/>
          <w:right w:val="none" w:color="000000" w:sz="4" w:space="0"/>
        </w:tcBorders>
      </w:tcPr>
    </w:tblStylePr>
  </w:style>
  <w:style w:type="table" w:styleId="110">
    <w:name w:val="List Table 1 Light - Accent 6"/>
    <w:basedOn w:val="651"/>
    <w:uiPriority w:val="99"/>
    <w:pPr>
      <w:spacing w:after="0" w:line="240" w:lineRule="auto"/>
    </w:pPr>
    <w:tblPr>
      <w:tblStyleRowBandSize w:val="1"/>
      <w:tblStyleColBandSize w:val="1"/>
      <w:tblInd w:w="0" w:type="dxa"/>
    </w:tblPr>
    <w:tblStylePr w:type="band1Horz">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firstCol">
      <w:rPr>
        <w:b/>
        <w:color w:val="404040"/>
      </w:rPr>
    </w:tblStylePr>
    <w:tblStylePr w:type="firstRow">
      <w:rPr>
        <w:b/>
        <w:color w:val="404040"/>
      </w:r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tblStylePr>
    <w:tblStylePr w:type="lastRow">
      <w:rPr>
        <w:b/>
        <w:color w:val="404040"/>
      </w:rPr>
      <w:tcPr>
        <w:tcBorders>
          <w:top w:val="single" w:color="000000" w:themeColor="accent6" w:sz="4" w:space="0"/>
          <w:left w:val="none" w:color="000000" w:sz="4" w:space="0"/>
          <w:bottom w:val="none" w:color="000000" w:sz="4" w:space="0"/>
          <w:right w:val="none" w:color="000000" w:sz="4" w:space="0"/>
        </w:tcBorders>
      </w:tcPr>
    </w:tblStylePr>
  </w:style>
  <w:style w:type="table" w:styleId="111">
    <w:name w:val="List Table 2"/>
    <w:basedOn w:val="651"/>
    <w:uiPriority w:val="99"/>
    <w:pPr>
      <w:spacing w:after="0" w:line="240" w:lineRule="auto"/>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style>
  <w:style w:type="table" w:styleId="112">
    <w:name w:val="List Table 2 - Accent 1"/>
    <w:basedOn w:val="651"/>
    <w:uiPriority w:val="99"/>
    <w:pPr>
      <w:spacing w:after="0" w:line="240" w:lineRule="auto"/>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style>
  <w:style w:type="table" w:styleId="113">
    <w:name w:val="List Table 2 - Accent 2"/>
    <w:basedOn w:val="651"/>
    <w:uiPriority w:val="99"/>
    <w:pPr>
      <w:spacing w:after="0" w:line="240" w:lineRule="auto"/>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style>
  <w:style w:type="table" w:styleId="114">
    <w:name w:val="List Table 2 - Accent 3"/>
    <w:basedOn w:val="651"/>
    <w:uiPriority w:val="99"/>
    <w:pPr>
      <w:spacing w:after="0" w:line="240" w:lineRule="auto"/>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style>
  <w:style w:type="table" w:styleId="115">
    <w:name w:val="List Table 2 - Accent 4"/>
    <w:basedOn w:val="651"/>
    <w:uiPriority w:val="99"/>
    <w:pPr>
      <w:spacing w:after="0" w:line="240" w:lineRule="auto"/>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style>
  <w:style w:type="table" w:styleId="116">
    <w:name w:val="List Table 2 - Accent 5"/>
    <w:basedOn w:val="651"/>
    <w:uiPriority w:val="99"/>
    <w:pPr>
      <w:spacing w:after="0" w:line="240" w:lineRule="auto"/>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style>
  <w:style w:type="table" w:styleId="117">
    <w:name w:val="List Table 2 - Accent 6"/>
    <w:basedOn w:val="651"/>
    <w:uiPriority w:val="99"/>
    <w:pPr>
      <w:spacing w:after="0" w:line="240" w:lineRule="auto"/>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tblStylePr>
    <w:tblStylePr w:type="lastRow">
      <w:rPr>
        <w:rFonts w:ascii="Arial" w:hAnsi="Arial"/>
        <w:b/>
        <w:color w:val="404040"/>
        <w:sz w:val="22"/>
      </w:r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style>
  <w:style w:type="table" w:styleId="118">
    <w:name w:val="List Table 3"/>
    <w:basedOn w:val="65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band1Horz">
      <w:rPr>
        <w:rFonts w:ascii="Arial" w:hAnsi="Arial"/>
        <w:color w:val="404040"/>
        <w:sz w:val="22"/>
      </w:rPr>
      <w:tcPr>
        <w:tcBorders>
          <w:top w:val="single" w:color="000000" w:themeColor="text1" w:sz="4" w:space="0"/>
          <w:bottom w:val="single" w:color="000000" w:themeColor="text1" w:sz="4" w:space="0"/>
        </w:tcBorders>
      </w:tcPr>
    </w:tblStylePr>
    <w:tblStylePr w:type="band1Vert">
      <w:rPr>
        <w:rFonts w:ascii="Arial" w:hAnsi="Arial"/>
        <w:color w:val="404040"/>
        <w:sz w:val="22"/>
      </w:rPr>
      <w:tcPr>
        <w:tcBorders>
          <w:left w:val="single" w:color="000000" w:themeColor="text1" w:sz="4" w:space="0"/>
          <w:right w:val="single" w:color="000000" w:themeColor="text1" w:sz="4" w:space="0"/>
        </w:tcBorders>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19">
    <w:name w:val="List Table 3 - Accent 1"/>
    <w:basedOn w:val="651"/>
    <w:uiPriority w:val="99"/>
    <w:pPr>
      <w:spacing w:after="0" w:line="240" w:lineRule="auto"/>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blStylePr w:type="band1Horz">
      <w:rPr>
        <w:rFonts w:ascii="Arial" w:hAnsi="Arial"/>
        <w:color w:val="404040"/>
        <w:sz w:val="22"/>
      </w:rPr>
      <w:tcPr>
        <w:tcBorders>
          <w:top w:val="single" w:color="000000" w:themeColor="accent1" w:sz="4" w:space="0"/>
          <w:bottom w:val="single" w:color="000000" w:themeColor="accent1" w:sz="4" w:space="0"/>
        </w:tcBorders>
      </w:tcPr>
    </w:tblStylePr>
    <w:tblStylePr w:type="band1Vert">
      <w:rPr>
        <w:rFonts w:ascii="Arial" w:hAnsi="Arial"/>
        <w:color w:val="404040"/>
        <w:sz w:val="22"/>
      </w:rPr>
      <w:tcPr>
        <w:tcBorders>
          <w:left w:val="single" w:color="000000" w:themeColor="accent1" w:sz="4" w:space="0"/>
          <w:right w:val="single" w:color="000000" w:themeColor="accent1" w:sz="4" w:space="0"/>
        </w:tcBorders>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0">
    <w:name w:val="List Table 3 - Accent 2"/>
    <w:basedOn w:val="651"/>
    <w:uiPriority w:val="99"/>
    <w:pPr>
      <w:spacing w:after="0" w:line="240" w:lineRule="auto"/>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blStylePr w:type="band1Horz">
      <w:rPr>
        <w:rFonts w:ascii="Arial" w:hAnsi="Arial"/>
        <w:color w:val="404040"/>
        <w:sz w:val="22"/>
      </w:r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tcPr>
        <w:tcBorders>
          <w:left w:val="single" w:color="000000" w:themeColor="accent2" w:themeTint="97" w:sz="4" w:space="0"/>
          <w:right w:val="single" w:color="000000" w:themeColor="accent2" w:themeTint="97" w:sz="4" w:space="0"/>
        </w:tcBorders>
      </w:tcPr>
    </w:tblStylePr>
    <w:tblStylePr w:type="firstCol">
      <w:rPr>
        <w:b/>
        <w:color w:val="404040"/>
      </w:rPr>
    </w:tblStylePr>
    <w:tblStylePr w:type="firstRow">
      <w:rPr>
        <w:rFonts w:ascii="Arial" w:hAnsi="Arial"/>
        <w:b/>
        <w:color w:val="ffffff"/>
        <w:sz w:val="22"/>
      </w:rPr>
      <w:tcPr>
        <w:shd w:val="clear" w:color="ffffff" w:themeColor="accent2" w:themeTint="97" w:fill="d99694" w:themeFill="accent2" w:themeFillTint="97"/>
      </w:tcPr>
    </w:tblStylePr>
    <w:tblStylePr w:type="lastCol">
      <w:rPr>
        <w:b/>
        <w:color w:val="404040"/>
      </w:rPr>
    </w:tblStylePr>
    <w:tblStylePr w:type="lastRow">
      <w:rPr>
        <w:b/>
        <w:color w:val="404040"/>
      </w:rPr>
    </w:tblStylePr>
  </w:style>
  <w:style w:type="table" w:styleId="121">
    <w:name w:val="List Table 3 - Accent 3"/>
    <w:basedOn w:val="651"/>
    <w:uiPriority w:val="99"/>
    <w:pPr>
      <w:spacing w:after="0" w:line="240" w:lineRule="auto"/>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blStylePr w:type="band1Horz">
      <w:rPr>
        <w:rFonts w:ascii="Arial" w:hAnsi="Arial"/>
        <w:color w:val="404040"/>
        <w:sz w:val="22"/>
      </w:r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tcPr>
        <w:tcBorders>
          <w:left w:val="single" w:color="000000" w:themeColor="accent3" w:themeTint="98" w:sz="4" w:space="0"/>
          <w:right w:val="single" w:color="000000" w:themeColor="accent3" w:themeTint="98" w:sz="4" w:space="0"/>
        </w:tcBorders>
      </w:tcPr>
    </w:tblStylePr>
    <w:tblStylePr w:type="firstCol">
      <w:rPr>
        <w:b/>
        <w:color w:val="404040"/>
      </w:rPr>
    </w:tblStylePr>
    <w:tblStylePr w:type="firstRow">
      <w:rPr>
        <w:rFonts w:ascii="Arial" w:hAnsi="Arial"/>
        <w:b/>
        <w:color w:val="ffffff"/>
        <w:sz w:val="22"/>
      </w:rPr>
      <w:tcPr>
        <w:shd w:val="clear" w:color="ffffff" w:themeColor="accent3" w:themeTint="98" w:fill="c3d69b" w:themeFill="accent3" w:themeFillTint="98"/>
      </w:tcPr>
    </w:tblStylePr>
    <w:tblStylePr w:type="lastCol">
      <w:rPr>
        <w:b/>
        <w:color w:val="404040"/>
      </w:rPr>
    </w:tblStylePr>
    <w:tblStylePr w:type="lastRow">
      <w:rPr>
        <w:b/>
        <w:color w:val="404040"/>
      </w:rPr>
    </w:tblStylePr>
  </w:style>
  <w:style w:type="table" w:styleId="122">
    <w:name w:val="List Table 3 - Accent 4"/>
    <w:basedOn w:val="651"/>
    <w:uiPriority w:val="99"/>
    <w:pPr>
      <w:spacing w:after="0" w:line="240" w:lineRule="auto"/>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blStylePr w:type="band1Horz">
      <w:rPr>
        <w:rFonts w:ascii="Arial" w:hAnsi="Arial"/>
        <w:color w:val="404040"/>
        <w:sz w:val="22"/>
      </w:r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tcPr>
        <w:tcBorders>
          <w:left w:val="single" w:color="000000" w:themeColor="accent4" w:themeTint="9A" w:sz="4" w:space="0"/>
          <w:right w:val="single" w:color="000000" w:themeColor="accent4" w:themeTint="9A" w:sz="4" w:space="0"/>
        </w:tcBorders>
      </w:tcPr>
    </w:tblStylePr>
    <w:tblStylePr w:type="firstCol">
      <w:rPr>
        <w:b/>
        <w:color w:val="404040"/>
      </w:rPr>
    </w:tblStylePr>
    <w:tblStylePr w:type="firstRow">
      <w:rPr>
        <w:rFonts w:ascii="Arial" w:hAnsi="Arial"/>
        <w:b/>
        <w:color w:val="ffffff"/>
        <w:sz w:val="22"/>
      </w:rPr>
      <w:tcPr>
        <w:shd w:val="clear" w:color="ffffff" w:themeColor="accent4" w:themeTint="9A" w:fill="b2a1c6" w:themeFill="accent4" w:themeFillTint="9A"/>
      </w:tcPr>
    </w:tblStylePr>
    <w:tblStylePr w:type="lastCol">
      <w:rPr>
        <w:b/>
        <w:color w:val="404040"/>
      </w:rPr>
    </w:tblStylePr>
    <w:tblStylePr w:type="lastRow">
      <w:rPr>
        <w:b/>
        <w:color w:val="404040"/>
      </w:rPr>
    </w:tblStylePr>
  </w:style>
  <w:style w:type="table" w:styleId="123">
    <w:name w:val="List Table 3 - Accent 5"/>
    <w:basedOn w:val="651"/>
    <w:uiPriority w:val="99"/>
    <w:pPr>
      <w:spacing w:after="0" w:line="240" w:lineRule="auto"/>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blStylePr w:type="band1Horz">
      <w:rPr>
        <w:rFonts w:ascii="Arial" w:hAnsi="Arial"/>
        <w:color w:val="404040"/>
        <w:sz w:val="22"/>
      </w:r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tcPr>
        <w:tcBorders>
          <w:left w:val="single" w:color="000000" w:themeColor="accent5" w:themeTint="9A" w:sz="4" w:space="0"/>
          <w:right w:val="single" w:color="000000" w:themeColor="accent5" w:themeTint="9A" w:sz="4" w:space="0"/>
        </w:tcBorders>
      </w:tcPr>
    </w:tblStylePr>
    <w:tblStylePr w:type="firstCol">
      <w:rPr>
        <w:b/>
        <w:color w:val="404040"/>
      </w:rPr>
    </w:tblStylePr>
    <w:tblStylePr w:type="firstRow">
      <w:rPr>
        <w:rFonts w:ascii="Arial" w:hAnsi="Arial"/>
        <w:b/>
        <w:color w:val="ffffff"/>
        <w:sz w:val="22"/>
      </w:rPr>
      <w:tcPr>
        <w:shd w:val="clear" w:color="ffffff" w:themeColor="accent5" w:themeTint="9A" w:fill="91cddc" w:themeFill="accent5" w:themeFillTint="9A"/>
      </w:tcPr>
    </w:tblStylePr>
    <w:tblStylePr w:type="lastCol">
      <w:rPr>
        <w:b/>
        <w:color w:val="404040"/>
      </w:rPr>
    </w:tblStylePr>
    <w:tblStylePr w:type="lastRow">
      <w:rPr>
        <w:b/>
        <w:color w:val="404040"/>
      </w:rPr>
    </w:tblStylePr>
  </w:style>
  <w:style w:type="table" w:styleId="124">
    <w:name w:val="List Table 3 - Accent 6"/>
    <w:basedOn w:val="651"/>
    <w:uiPriority w:val="99"/>
    <w:pPr>
      <w:spacing w:after="0" w:line="240" w:lineRule="auto"/>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blStylePr w:type="band1Horz">
      <w:rPr>
        <w:rFonts w:ascii="Arial" w:hAnsi="Arial"/>
        <w:color w:val="404040"/>
        <w:sz w:val="22"/>
      </w:r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tcPr>
        <w:tcBorders>
          <w:left w:val="single" w:color="000000" w:themeColor="accent6" w:themeTint="98" w:sz="4" w:space="0"/>
          <w:right w:val="single" w:color="000000" w:themeColor="accent6" w:themeTint="98" w:sz="4" w:space="0"/>
        </w:tcBorders>
      </w:tcPr>
    </w:tblStylePr>
    <w:tblStylePr w:type="firstCol">
      <w:rPr>
        <w:b/>
        <w:color w:val="404040"/>
      </w:rPr>
    </w:tblStylePr>
    <w:tblStylePr w:type="firstRow">
      <w:rPr>
        <w:rFonts w:ascii="Arial" w:hAnsi="Arial"/>
        <w:b/>
        <w:color w:val="ffffff"/>
        <w:sz w:val="22"/>
      </w:rPr>
      <w:tcPr>
        <w:shd w:val="clear" w:color="ffffff" w:themeColor="accent6" w:themeTint="98" w:fill="f9bf90" w:themeFill="accent6" w:themeFillTint="98"/>
      </w:tcPr>
    </w:tblStylePr>
    <w:tblStylePr w:type="lastCol">
      <w:rPr>
        <w:b/>
        <w:color w:val="404040"/>
      </w:rPr>
    </w:tblStylePr>
    <w:tblStylePr w:type="lastRow">
      <w:rPr>
        <w:b/>
        <w:color w:val="404040"/>
      </w:rPr>
    </w:tblStylePr>
  </w:style>
  <w:style w:type="table" w:styleId="125">
    <w:name w:val="List Table 4"/>
    <w:basedOn w:val="651"/>
    <w:uiPriority w:val="99"/>
    <w:pPr>
      <w:spacing w:after="0" w:line="240" w:lineRule="auto"/>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blStylePr w:type="band1Horz">
      <w:rPr>
        <w:rFonts w:ascii="Arial" w:hAnsi="Arial"/>
        <w:color w:val="404040"/>
        <w:sz w:val="22"/>
      </w:rPr>
      <w:tcPr>
        <w:shd w:val="clear" w:color="ffffff" w:themeColor="text1" w:themeTint="40" w:fill="bfbfbf" w:themeFill="text1" w:themeFillTint="40"/>
      </w:tcPr>
    </w:tblStylePr>
    <w:tblStylePr w:type="band1Vert">
      <w:rPr>
        <w:rFonts w:ascii="Arial" w:hAnsi="Arial"/>
        <w:color w:val="404040"/>
        <w:sz w:val="22"/>
      </w:rPr>
      <w:tcPr>
        <w:shd w:val="clear" w:color="ffffff" w:themeColor="text1" w:themeTint="40" w:fill="bfbfbf" w:themeFill="text1" w:themeFillTint="40"/>
      </w:tcPr>
    </w:tblStylePr>
    <w:tblStylePr w:type="firstCol">
      <w:rPr>
        <w:b/>
        <w:color w:val="404040"/>
      </w:rPr>
    </w:tblStylePr>
    <w:tblStylePr w:type="firstRow">
      <w:rPr>
        <w:rFonts w:ascii="Arial" w:hAnsi="Arial"/>
        <w:b/>
        <w:color w:val="ffffff"/>
        <w:sz w:val="22"/>
      </w:rPr>
      <w:tcPr>
        <w:shd w:val="clear" w:color="ffffff" w:themeColor="text1" w:fill="000000" w:themeFill="text1"/>
      </w:tcPr>
    </w:tblStylePr>
    <w:tblStylePr w:type="lastCol">
      <w:rPr>
        <w:b/>
        <w:color w:val="404040"/>
      </w:rPr>
    </w:tblStylePr>
    <w:tblStylePr w:type="lastRow">
      <w:rPr>
        <w:b/>
        <w:color w:val="404040"/>
      </w:rPr>
    </w:tblStylePr>
  </w:style>
  <w:style w:type="table" w:styleId="126">
    <w:name w:val="List Table 4 - Accent 1"/>
    <w:basedOn w:val="651"/>
    <w:uiPriority w:val="99"/>
    <w:pPr>
      <w:spacing w:after="0" w:line="240" w:lineRule="auto"/>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blStylePr w:type="band1Horz">
      <w:rPr>
        <w:rFonts w:ascii="Arial" w:hAnsi="Arial"/>
        <w:color w:val="404040"/>
        <w:sz w:val="22"/>
      </w:rPr>
      <w:tcPr>
        <w:shd w:val="clear" w:color="ffffff" w:themeColor="accent1" w:themeTint="40" w:fill="d3e0ee" w:themeFill="accent1" w:themeFillTint="40"/>
      </w:tcPr>
    </w:tblStylePr>
    <w:tblStylePr w:type="band1Vert">
      <w:rPr>
        <w:rFonts w:ascii="Arial" w:hAnsi="Arial"/>
        <w:color w:val="404040"/>
        <w:sz w:val="22"/>
      </w:rPr>
      <w:tcPr>
        <w:shd w:val="clear" w:color="ffffff" w:themeColor="accent1" w:themeTint="40" w:fill="d3e0ee" w:themeFill="accent1" w:themeFillTint="40"/>
      </w:tcPr>
    </w:tblStylePr>
    <w:tblStylePr w:type="firstCol">
      <w:rPr>
        <w:b/>
        <w:color w:val="404040"/>
      </w:rPr>
    </w:tblStylePr>
    <w:tblStylePr w:type="firstRow">
      <w:rPr>
        <w:rFonts w:ascii="Arial" w:hAnsi="Arial"/>
        <w:b/>
        <w:color w:val="ffffff"/>
        <w:sz w:val="22"/>
      </w:rPr>
      <w:tcPr>
        <w:shd w:val="clear" w:color="ffffff" w:themeColor="accent1" w:fill="4f81bd" w:themeFill="accent1"/>
      </w:tcPr>
    </w:tblStylePr>
    <w:tblStylePr w:type="lastCol">
      <w:rPr>
        <w:b/>
        <w:color w:val="404040"/>
      </w:rPr>
    </w:tblStylePr>
    <w:tblStylePr w:type="lastRow">
      <w:rPr>
        <w:b/>
        <w:color w:val="404040"/>
      </w:rPr>
    </w:tblStylePr>
  </w:style>
  <w:style w:type="table" w:styleId="127">
    <w:name w:val="List Table 4 - Accent 2"/>
    <w:basedOn w:val="651"/>
    <w:uiPriority w:val="99"/>
    <w:pPr>
      <w:spacing w:after="0" w:line="240" w:lineRule="auto"/>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blStylePr w:type="band1Horz">
      <w:rPr>
        <w:rFonts w:ascii="Arial" w:hAnsi="Arial"/>
        <w:color w:val="404040"/>
        <w:sz w:val="22"/>
      </w:rPr>
      <w:tcPr>
        <w:shd w:val="clear" w:color="ffffff" w:themeColor="accent2" w:themeTint="40" w:fill="efd3d2" w:themeFill="accent2" w:themeFillTint="40"/>
      </w:tcPr>
    </w:tblStylePr>
    <w:tblStylePr w:type="band1Vert">
      <w:rPr>
        <w:rFonts w:ascii="Arial" w:hAnsi="Arial"/>
        <w:color w:val="404040"/>
        <w:sz w:val="22"/>
      </w:rPr>
      <w:tcPr>
        <w:shd w:val="clear" w:color="ffffff" w:themeColor="accent2" w:themeTint="40" w:fill="efd3d2" w:themeFill="accent2" w:themeFillTint="40"/>
      </w:tcPr>
    </w:tblStylePr>
    <w:tblStylePr w:type="firstCol">
      <w:rPr>
        <w:b/>
        <w:color w:val="404040"/>
      </w:rPr>
    </w:tblStylePr>
    <w:tblStylePr w:type="firstRow">
      <w:rPr>
        <w:rFonts w:ascii="Arial" w:hAnsi="Arial"/>
        <w:b/>
        <w:color w:val="ffffff"/>
        <w:sz w:val="22"/>
      </w:rPr>
      <w:tcPr>
        <w:shd w:val="clear" w:color="ffffff" w:themeColor="accent2" w:fill="c0504d" w:themeFill="accent2"/>
      </w:tcPr>
    </w:tblStylePr>
    <w:tblStylePr w:type="lastCol">
      <w:rPr>
        <w:b/>
        <w:color w:val="404040"/>
      </w:rPr>
    </w:tblStylePr>
    <w:tblStylePr w:type="lastRow">
      <w:rPr>
        <w:b/>
        <w:color w:val="404040"/>
      </w:rPr>
    </w:tblStylePr>
  </w:style>
  <w:style w:type="table" w:styleId="128">
    <w:name w:val="List Table 4 - Accent 3"/>
    <w:basedOn w:val="651"/>
    <w:uiPriority w:val="99"/>
    <w:pPr>
      <w:spacing w:after="0" w:line="240" w:lineRule="auto"/>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blStylePr w:type="band1Horz">
      <w:rPr>
        <w:rFonts w:ascii="Arial" w:hAnsi="Arial"/>
        <w:color w:val="404040"/>
        <w:sz w:val="22"/>
      </w:rPr>
      <w:tcPr>
        <w:shd w:val="clear" w:color="ffffff" w:themeColor="accent3" w:themeTint="40" w:fill="e6eed5" w:themeFill="accent3" w:themeFillTint="40"/>
      </w:tcPr>
    </w:tblStylePr>
    <w:tblStylePr w:type="band1Vert">
      <w:rPr>
        <w:rFonts w:ascii="Arial" w:hAnsi="Arial"/>
        <w:color w:val="404040"/>
        <w:sz w:val="22"/>
      </w:rPr>
      <w:tcPr>
        <w:shd w:val="clear" w:color="ffffff" w:themeColor="accent3" w:themeTint="40" w:fill="e6eed5" w:themeFill="accent3" w:themeFillTint="40"/>
      </w:tcPr>
    </w:tblStylePr>
    <w:tblStylePr w:type="firstCol">
      <w:rPr>
        <w:b/>
        <w:color w:val="404040"/>
      </w:rPr>
    </w:tblStylePr>
    <w:tblStylePr w:type="firstRow">
      <w:rPr>
        <w:rFonts w:ascii="Arial" w:hAnsi="Arial"/>
        <w:b/>
        <w:color w:val="ffffff"/>
        <w:sz w:val="22"/>
      </w:rPr>
      <w:tcPr>
        <w:shd w:val="clear" w:color="ffffff" w:themeColor="accent3" w:fill="9bbb59" w:themeFill="accent3"/>
      </w:tcPr>
    </w:tblStylePr>
    <w:tblStylePr w:type="lastCol">
      <w:rPr>
        <w:b/>
        <w:color w:val="404040"/>
      </w:rPr>
    </w:tblStylePr>
    <w:tblStylePr w:type="lastRow">
      <w:rPr>
        <w:b/>
        <w:color w:val="404040"/>
      </w:rPr>
    </w:tblStylePr>
  </w:style>
  <w:style w:type="table" w:styleId="129">
    <w:name w:val="List Table 4 - Accent 4"/>
    <w:basedOn w:val="651"/>
    <w:uiPriority w:val="99"/>
    <w:pPr>
      <w:spacing w:after="0" w:line="240" w:lineRule="auto"/>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blStylePr w:type="band1Horz">
      <w:rPr>
        <w:rFonts w:ascii="Arial" w:hAnsi="Arial"/>
        <w:color w:val="404040"/>
        <w:sz w:val="22"/>
      </w:rPr>
      <w:tcPr>
        <w:shd w:val="clear" w:color="ffffff" w:themeColor="accent4" w:themeTint="40" w:fill="dfd8e7" w:themeFill="accent4" w:themeFillTint="40"/>
      </w:tcPr>
    </w:tblStylePr>
    <w:tblStylePr w:type="band1Vert">
      <w:rPr>
        <w:rFonts w:ascii="Arial" w:hAnsi="Arial"/>
        <w:color w:val="404040"/>
        <w:sz w:val="22"/>
      </w:rPr>
      <w:tcPr>
        <w:shd w:val="clear" w:color="ffffff" w:themeColor="accent4" w:themeTint="40" w:fill="dfd8e7" w:themeFill="accent4" w:themeFillTint="40"/>
      </w:tcPr>
    </w:tblStylePr>
    <w:tblStylePr w:type="firstCol">
      <w:rPr>
        <w:b/>
        <w:color w:val="404040"/>
      </w:rPr>
    </w:tblStylePr>
    <w:tblStylePr w:type="firstRow">
      <w:rPr>
        <w:rFonts w:ascii="Arial" w:hAnsi="Arial"/>
        <w:b/>
        <w:color w:val="ffffff"/>
        <w:sz w:val="22"/>
      </w:rPr>
      <w:tcPr>
        <w:shd w:val="clear" w:color="ffffff" w:themeColor="accent4" w:fill="8064a2" w:themeFill="accent4"/>
      </w:tcPr>
    </w:tblStylePr>
    <w:tblStylePr w:type="lastCol">
      <w:rPr>
        <w:b/>
        <w:color w:val="404040"/>
      </w:rPr>
    </w:tblStylePr>
    <w:tblStylePr w:type="lastRow">
      <w:rPr>
        <w:b/>
        <w:color w:val="404040"/>
      </w:rPr>
    </w:tblStylePr>
  </w:style>
  <w:style w:type="table" w:styleId="130">
    <w:name w:val="List Table 4 - Accent 5"/>
    <w:basedOn w:val="651"/>
    <w:uiPriority w:val="99"/>
    <w:pPr>
      <w:spacing w:after="0" w:line="240" w:lineRule="auto"/>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blStylePr w:type="band1Horz">
      <w:rPr>
        <w:rFonts w:ascii="Arial" w:hAnsi="Arial"/>
        <w:color w:val="404040"/>
        <w:sz w:val="22"/>
      </w:rPr>
      <w:tcPr>
        <w:shd w:val="clear" w:color="ffffff" w:themeColor="accent5" w:themeTint="40" w:fill="d1eaf0" w:themeFill="accent5" w:themeFillTint="40"/>
      </w:tcPr>
    </w:tblStylePr>
    <w:tblStylePr w:type="band1Vert">
      <w:rPr>
        <w:rFonts w:ascii="Arial" w:hAnsi="Arial"/>
        <w:color w:val="404040"/>
        <w:sz w:val="22"/>
      </w:rPr>
      <w:tcPr>
        <w:shd w:val="clear" w:color="ffffff" w:themeColor="accent5" w:themeTint="40" w:fill="d1eaf0" w:themeFill="accent5" w:themeFillTint="40"/>
      </w:tcPr>
    </w:tblStylePr>
    <w:tblStylePr w:type="firstCol">
      <w:rPr>
        <w:b/>
        <w:color w:val="404040"/>
      </w:rPr>
    </w:tblStylePr>
    <w:tblStylePr w:type="firstRow">
      <w:rPr>
        <w:rFonts w:ascii="Arial" w:hAnsi="Arial"/>
        <w:b/>
        <w:color w:val="ffffff"/>
        <w:sz w:val="22"/>
      </w:rPr>
      <w:tcPr>
        <w:shd w:val="clear" w:color="ffffff" w:themeColor="accent5" w:fill="4bacc6" w:themeFill="accent5"/>
      </w:tcPr>
    </w:tblStylePr>
    <w:tblStylePr w:type="lastCol">
      <w:rPr>
        <w:b/>
        <w:color w:val="404040"/>
      </w:rPr>
    </w:tblStylePr>
    <w:tblStylePr w:type="lastRow">
      <w:rPr>
        <w:b/>
        <w:color w:val="404040"/>
      </w:rPr>
    </w:tblStylePr>
  </w:style>
  <w:style w:type="table" w:styleId="131">
    <w:name w:val="List Table 4 - Accent 6"/>
    <w:basedOn w:val="651"/>
    <w:uiPriority w:val="99"/>
    <w:pPr>
      <w:spacing w:after="0" w:line="240" w:lineRule="auto"/>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blStylePr w:type="band1Horz">
      <w:rPr>
        <w:rFonts w:ascii="Arial" w:hAnsi="Arial"/>
        <w:color w:val="404040"/>
        <w:sz w:val="22"/>
      </w:rPr>
      <w:tcPr>
        <w:shd w:val="clear" w:color="ffffff" w:themeColor="accent6" w:themeTint="40" w:fill="fce4d1" w:themeFill="accent6" w:themeFillTint="40"/>
      </w:tcPr>
    </w:tblStylePr>
    <w:tblStylePr w:type="band1Vert">
      <w:rPr>
        <w:rFonts w:ascii="Arial" w:hAnsi="Arial"/>
        <w:color w:val="404040"/>
        <w:sz w:val="22"/>
      </w:rPr>
      <w:tcPr>
        <w:shd w:val="clear" w:color="ffffff" w:themeColor="accent6" w:themeTint="40" w:fill="fce4d1" w:themeFill="accent6" w:themeFillTint="40"/>
      </w:tcPr>
    </w:tblStylePr>
    <w:tblStylePr w:type="firstCol">
      <w:rPr>
        <w:b/>
        <w:color w:val="404040"/>
      </w:rPr>
    </w:tblStylePr>
    <w:tblStylePr w:type="firstRow">
      <w:rPr>
        <w:rFonts w:ascii="Arial" w:hAnsi="Arial"/>
        <w:b/>
        <w:color w:val="ffffff"/>
        <w:sz w:val="22"/>
      </w:rPr>
      <w:tcPr>
        <w:shd w:val="clear" w:color="ffffff" w:themeColor="accent6" w:fill="f79646" w:themeFill="accent6"/>
      </w:tcPr>
    </w:tblStylePr>
    <w:tblStylePr w:type="lastCol">
      <w:rPr>
        <w:b/>
        <w:color w:val="404040"/>
      </w:rPr>
    </w:tblStylePr>
    <w:tblStylePr w:type="lastRow">
      <w:rPr>
        <w:b/>
        <w:color w:val="404040"/>
      </w:rPr>
    </w:tblStylePr>
  </w:style>
  <w:style w:type="table" w:styleId="132">
    <w:name w:val="List Table 5 Dark"/>
    <w:basedOn w:val="651"/>
    <w:uiPriority w:val="99"/>
    <w:pPr>
      <w:spacing w:after="0" w:line="240" w:lineRule="auto"/>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blStylePr w:type="band1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1"/>
    <w:basedOn w:val="651"/>
    <w:uiPriority w:val="99"/>
    <w:pPr>
      <w:spacing w:after="0" w:line="240" w:lineRule="auto"/>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blStylePr w:type="band1Horz">
      <w:tcPr>
        <w:shd w:val="clear" w:color="ffffff" w:themeColor="accent1" w:fill="4f81bd" w:themeFill="accent1"/>
        <w:tcBorders>
          <w:top w:val="single" w:color="000000" w:themeColor="light1" w:sz="4" w:space="0"/>
          <w:bottom w:val="single" w:color="000000" w:themeColor="light1" w:sz="4" w:space="0"/>
        </w:tcBorders>
      </w:tcPr>
    </w:tblStylePr>
    <w:tblStylePr w:type="band1Vert">
      <w:tcPr>
        <w:shd w:val="clear" w:color="ffffff" w:themeColor="accent1" w:fill="4f81bd" w:themeFill="accent1"/>
        <w:tcBorders>
          <w:left w:val="single" w:color="000000" w:themeColor="light1" w:sz="4" w:space="0"/>
          <w:right w:val="single" w:color="000000" w:themeColor="light1" w:sz="4" w:space="0"/>
        </w:tcBorders>
      </w:tcPr>
    </w:tblStylePr>
    <w:tblStylePr w:type="band2Horz">
      <w:tcPr>
        <w:shd w:val="clear" w:color="ffffff" w:themeColor="accent1" w:fill="4f81bd" w:themeFill="accent1"/>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tcPr>
        <w:shd w:val="clear" w:color="ffffff" w:themeColor="accent1" w:fill="4f81bd" w:themeFill="accent1"/>
        <w:tcBorders>
          <w:top w:val="single" w:color="000000" w:themeColor="accent1" w:sz="32" w:space="0"/>
          <w:bottom w:val="single" w:color="000000" w:themeColor="light1" w:sz="12" w:space="0"/>
        </w:tcBorders>
      </w:tcPr>
    </w:tblStylePr>
    <w:tblStylePr w:type="lastCol">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2"/>
    <w:basedOn w:val="651"/>
    <w:uiPriority w:val="99"/>
    <w:pPr>
      <w:spacing w:after="0" w:line="240" w:lineRule="auto"/>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99694" w:themeFill="accent2" w:themeFillTint="97"/>
    </w:tblPr>
    <w:tblStylePr w:type="band1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1Vert">
      <w:tcPr>
        <w:shd w:val="clear" w:color="ffffff" w:themeColor="accent2" w:themeTint="97" w:fill="d99694" w:themeFill="accent2" w:themeFillTint="97"/>
        <w:tcBorders>
          <w:left w:val="single" w:color="000000" w:themeColor="light1" w:sz="4" w:space="0"/>
          <w:right w:val="single" w:color="000000" w:themeColor="light1" w:sz="4" w:space="0"/>
        </w:tcBorders>
      </w:tcPr>
    </w:tblStylePr>
    <w:tblStylePr w:type="band2Horz">
      <w:tcPr>
        <w:shd w:val="clear" w:color="ffffff" w:themeColor="accent2" w:themeTint="97" w:fill="d99694" w:themeFill="accent2" w:themeFillTint="97"/>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tcPr>
        <w:shd w:val="clear" w:color="ffffff" w:themeColor="accent2" w:themeTint="97" w:fill="d99694" w:themeFill="accent2" w:themeFillTint="97"/>
        <w:tcBorders>
          <w:top w:val="single" w:color="000000" w:themeColor="accent2" w:themeTint="97" w:sz="32" w:space="0"/>
          <w:bottom w:val="single" w:color="000000" w:themeColor="light1" w:sz="12" w:space="0"/>
        </w:tcBorders>
      </w:tcPr>
    </w:tblStylePr>
    <w:tblStylePr w:type="lastCol">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3"/>
    <w:basedOn w:val="651"/>
    <w:uiPriority w:val="99"/>
    <w:pPr>
      <w:spacing w:after="0" w:line="240" w:lineRule="auto"/>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b" w:themeFill="accent3" w:themeFillTint="98"/>
    </w:tblPr>
    <w:tblStylePr w:type="band1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1Vert">
      <w:tcPr>
        <w:shd w:val="clear" w:color="ffffff" w:themeColor="accent3" w:themeTint="98" w:fill="c3d69b" w:themeFill="accent3" w:themeFillTint="98"/>
        <w:tcBorders>
          <w:left w:val="single" w:color="000000" w:themeColor="light1" w:sz="4" w:space="0"/>
          <w:right w:val="single" w:color="000000" w:themeColor="light1" w:sz="4" w:space="0"/>
        </w:tcBorders>
      </w:tcPr>
    </w:tblStylePr>
    <w:tblStylePr w:type="band2Horz">
      <w:tcPr>
        <w:shd w:val="clear" w:color="ffffff" w:themeColor="accent3" w:themeTint="98" w:fill="c3d69b" w:themeFill="accent3"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3" w:themeTint="98" w:fill="c3d69b" w:themeFill="accent3" w:themeFillTint="98"/>
        <w:tcBorders>
          <w:top w:val="single" w:color="000000" w:themeColor="accent3" w:themeTint="98" w:sz="32" w:space="0"/>
          <w:bottom w:val="single" w:color="000000" w:themeColor="light1" w:sz="12" w:space="0"/>
        </w:tcBorders>
      </w:tcPr>
    </w:tblStylePr>
    <w:tblStylePr w:type="lastCol">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4"/>
    <w:basedOn w:val="651"/>
    <w:uiPriority w:val="99"/>
    <w:pPr>
      <w:spacing w:after="0" w:line="240" w:lineRule="auto"/>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6" w:themeFill="accent4" w:themeFillTint="9A"/>
    </w:tblPr>
    <w:tblStylePr w:type="band1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1Vert">
      <w:tcPr>
        <w:shd w:val="clear" w:color="ffffff" w:themeColor="accent4" w:themeTint="9A" w:fill="b2a1c6" w:themeFill="accent4" w:themeFillTint="9A"/>
        <w:tcBorders>
          <w:left w:val="single" w:color="000000" w:themeColor="light1" w:sz="4" w:space="0"/>
          <w:right w:val="single" w:color="000000" w:themeColor="light1" w:sz="4" w:space="0"/>
        </w:tcBorders>
      </w:tcPr>
    </w:tblStylePr>
    <w:tblStylePr w:type="band2Horz">
      <w:tcPr>
        <w:shd w:val="clear" w:color="ffffff" w:themeColor="accent4" w:themeTint="9A" w:fill="b2a1c6" w:themeFill="accent4"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4" w:themeTint="9A" w:fill="b2a1c6" w:themeFill="accent4" w:themeFillTint="9A"/>
        <w:tcBorders>
          <w:top w:val="single" w:color="000000" w:themeColor="accent4" w:themeTint="9A" w:sz="32" w:space="0"/>
          <w:bottom w:val="single" w:color="000000" w:themeColor="light1" w:sz="12" w:space="0"/>
        </w:tcBorders>
      </w:tcPr>
    </w:tblStylePr>
    <w:tblStylePr w:type="lastCol">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5 Dark - Accent 5"/>
    <w:basedOn w:val="651"/>
    <w:uiPriority w:val="99"/>
    <w:pPr>
      <w:spacing w:after="0" w:line="240" w:lineRule="auto"/>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1cddc" w:themeFill="accent5" w:themeFillTint="9A"/>
    </w:tblPr>
    <w:tblStylePr w:type="band1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1Vert">
      <w:tcPr>
        <w:shd w:val="clear" w:color="ffffff" w:themeColor="accent5" w:themeTint="9A" w:fill="91cddc" w:themeFill="accent5" w:themeFillTint="9A"/>
        <w:tcBorders>
          <w:left w:val="single" w:color="000000" w:themeColor="light1" w:sz="4" w:space="0"/>
          <w:right w:val="single" w:color="000000" w:themeColor="light1" w:sz="4" w:space="0"/>
        </w:tcBorders>
      </w:tcPr>
    </w:tblStylePr>
    <w:tblStylePr w:type="band2Horz">
      <w:tcPr>
        <w:shd w:val="clear" w:color="ffffff" w:themeColor="accent5" w:themeTint="9A" w:fill="91cddc" w:themeFill="accent5" w:themeFillTint="9A"/>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tcPr>
        <w:shd w:val="clear" w:color="ffffff" w:themeColor="accent5" w:themeTint="9A" w:fill="91cddc" w:themeFill="accent5" w:themeFillTint="9A"/>
        <w:tcBorders>
          <w:top w:val="single" w:color="000000" w:themeColor="accent5" w:themeTint="9A" w:sz="32" w:space="0"/>
          <w:bottom w:val="single" w:color="000000" w:themeColor="light1" w:sz="12" w:space="0"/>
        </w:tcBorders>
      </w:tcPr>
    </w:tblStylePr>
    <w:tblStylePr w:type="lastCol">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8">
    <w:name w:val="List Table 5 Dark - Accent 6"/>
    <w:basedOn w:val="651"/>
    <w:uiPriority w:val="99"/>
    <w:pPr>
      <w:spacing w:after="0" w:line="240" w:lineRule="auto"/>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9bf90" w:themeFill="accent6" w:themeFillTint="98"/>
    </w:tblPr>
    <w:tblStylePr w:type="band1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1Vert">
      <w:tcPr>
        <w:shd w:val="clear" w:color="ffffff" w:themeColor="accent6" w:themeTint="98" w:fill="f9bf90" w:themeFill="accent6" w:themeFillTint="98"/>
        <w:tcBorders>
          <w:left w:val="single" w:color="000000" w:themeColor="light1" w:sz="4" w:space="0"/>
          <w:right w:val="single" w:color="000000" w:themeColor="light1" w:sz="4" w:space="0"/>
        </w:tcBorders>
      </w:tcPr>
    </w:tblStylePr>
    <w:tblStylePr w:type="band2Horz">
      <w:tcPr>
        <w:shd w:val="clear" w:color="ffffff" w:themeColor="accent6" w:themeTint="98" w:fill="f9bf90" w:themeFill="accent6" w:themeFillTint="98"/>
        <w:tcBorders>
          <w:top w:val="single" w:color="000000" w:themeColor="light1" w:sz="4" w:space="0"/>
          <w:bottom w:val="single" w:color="000000" w:themeColor="light1" w:sz="4" w:space="0"/>
        </w:tcBorders>
      </w:tcPr>
    </w:tblStylePr>
    <w:tblStylePr w:type="band2Vert">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tcPr>
        <w:shd w:val="clear" w:color="ffffff" w:themeColor="accent6" w:themeTint="98" w:fill="f9bf90" w:themeFill="accent6" w:themeFillTint="98"/>
        <w:tcBorders>
          <w:top w:val="single" w:color="000000" w:themeColor="accent6" w:themeTint="98" w:sz="32" w:space="0"/>
          <w:bottom w:val="single" w:color="000000" w:themeColor="light1" w:sz="12" w:space="0"/>
        </w:tcBorders>
      </w:tcPr>
    </w:tblStylePr>
    <w:tblStylePr w:type="lastCol">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9">
    <w:name w:val="List Table 6 Colorful"/>
    <w:basedOn w:val="651"/>
    <w:uiPriority w:val="99"/>
    <w:pPr>
      <w:spacing w:after="0" w:line="240" w:lineRule="auto"/>
    </w:pPr>
    <w:tblPr>
      <w:tblStyleRowBandSize w:val="1"/>
      <w:tblStyleColBandSize w:val="1"/>
      <w:tblInd w:w="0" w:type="dxa"/>
      <w:tblBorders>
        <w:top w:val="single" w:color="000000" w:themeColor="text1" w:themeTint="80" w:sz="4" w:space="0"/>
        <w:bottom w:val="single" w:color="000000" w:themeColor="text1" w:themeTint="80" w:sz="4" w:space="0"/>
      </w:tblBorders>
    </w:tblPr>
    <w:tblStylePr w:type="band1Horz">
      <w:rPr>
        <w:rFonts w:ascii="Arial" w:hAnsi="Arial"/>
        <w:color w:val="404040" w:themeColor="text1"/>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themeColor="text1" w:themeTint="80" w:sz="4" w:space="0"/>
        </w:tcBorders>
      </w:tcPr>
    </w:tblStylePr>
    <w:tblStylePr w:type="lastCol">
      <w:rPr>
        <w:b/>
        <w:color w:val="000000" w:themeColor="text1"/>
      </w:rPr>
    </w:tblStylePr>
    <w:tblStylePr w:type="lastRow">
      <w:rPr>
        <w:b/>
        <w:color w:val="000000" w:themeColor="text1"/>
      </w:rPr>
      <w:tcPr>
        <w:tcBorders>
          <w:top w:val="single" w:color="000000" w:themeColor="text1" w:themeTint="80" w:sz="4" w:space="0"/>
        </w:tcBorders>
      </w:tcPr>
    </w:tblStylePr>
  </w:style>
  <w:style w:type="table" w:styleId="140">
    <w:name w:val="List Table 6 Colorful - Accent 1"/>
    <w:basedOn w:val="651"/>
    <w:uiPriority w:val="99"/>
    <w:pPr>
      <w:spacing w:after="0" w:line="240" w:lineRule="auto"/>
    </w:pPr>
    <w:tblPr>
      <w:tblStyleRowBandSize w:val="1"/>
      <w:tblStyleColBandSize w:val="1"/>
      <w:tblInd w:w="0" w:type="dxa"/>
      <w:tblBorders>
        <w:top w:val="single" w:color="000000" w:themeColor="accent1" w:sz="4" w:space="0"/>
        <w:bottom w:val="single" w:color="000000" w:themeColor="accent1" w:sz="4" w:space="0"/>
      </w:tblBorders>
    </w:tblPr>
    <w:tblStylePr w:type="band1Horz">
      <w:rPr>
        <w:rFonts w:ascii="Arial" w:hAnsi="Arial"/>
        <w:color w:val="404040"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404040" w:themeColor="accent1" w:themeShade="95"/>
        <w:sz w:val="22"/>
      </w:rPr>
    </w:tblStylePr>
    <w:tblStylePr w:type="firstCol">
      <w:rPr>
        <w:b/>
        <w:color w:val="2a4b71" w:themeColor="accent1" w:themeShade="95"/>
      </w:rPr>
    </w:tblStylePr>
    <w:tblStylePr w:type="firstRow">
      <w:rPr>
        <w:b/>
        <w:color w:val="2a4b71" w:themeColor="accent1" w:themeShade="95"/>
      </w:rPr>
      <w:tcPr>
        <w:tcBorders>
          <w:bottom w:val="single" w:color="000000" w:themeColor="accent1" w:sz="4" w:space="0"/>
        </w:tcBorders>
      </w:tcPr>
    </w:tblStylePr>
    <w:tblStylePr w:type="lastCol">
      <w:rPr>
        <w:b/>
        <w:color w:val="2a4b71" w:themeColor="accent1" w:themeShade="95"/>
      </w:rPr>
    </w:tblStylePr>
    <w:tblStylePr w:type="lastRow">
      <w:rPr>
        <w:b/>
        <w:color w:val="2a4b71" w:themeColor="accent1" w:themeShade="95"/>
      </w:rPr>
      <w:tcPr>
        <w:tcBorders>
          <w:top w:val="single" w:color="000000" w:themeColor="accent1" w:sz="4" w:space="0"/>
        </w:tcBorders>
      </w:tcPr>
    </w:tblStylePr>
  </w:style>
  <w:style w:type="table" w:styleId="141">
    <w:name w:val="List Table 6 Colorful - Accent 2"/>
    <w:basedOn w:val="651"/>
    <w:uiPriority w:val="99"/>
    <w:pPr>
      <w:spacing w:after="0" w:line="240" w:lineRule="auto"/>
    </w:pPr>
    <w:tblPr>
      <w:tblStyleRowBandSize w:val="1"/>
      <w:tblStyleColBandSize w:val="1"/>
      <w:tblInd w:w="0" w:type="dxa"/>
      <w:tblBorders>
        <w:top w:val="single" w:color="000000" w:themeColor="accent2" w:themeTint="97" w:sz="4" w:space="0"/>
        <w:bottom w:val="single" w:color="000000" w:themeColor="accent2" w:themeTint="97" w:sz="4" w:space="0"/>
      </w:tblBorders>
    </w:tblPr>
    <w:tblStylePr w:type="band1Horz">
      <w:rPr>
        <w:rFonts w:ascii="Arial" w:hAnsi="Arial"/>
        <w:color w:val="404040"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404040" w:themeColor="accent2" w:themeTint="97" w:themeShade="95"/>
        <w:sz w:val="22"/>
      </w:rPr>
    </w:tblStylePr>
    <w:tblStylePr w:type="firstCol">
      <w:rPr>
        <w:b/>
        <w:color w:val="9c3a37" w:themeColor="accent2" w:themeTint="97" w:themeShade="95"/>
      </w:rPr>
    </w:tblStylePr>
    <w:tblStylePr w:type="firstRow">
      <w:rPr>
        <w:b/>
        <w:color w:val="9c3a37" w:themeColor="accent2" w:themeTint="97" w:themeShade="95"/>
      </w:rPr>
      <w:tcPr>
        <w:tcBorders>
          <w:bottom w:val="single" w:color="000000" w:themeColor="accent2" w:themeTint="97" w:sz="4" w:space="0"/>
        </w:tcBorders>
      </w:tcPr>
    </w:tblStylePr>
    <w:tblStylePr w:type="lastCol">
      <w:rPr>
        <w:b/>
        <w:color w:val="9c3a37" w:themeColor="accent2" w:themeTint="97" w:themeShade="95"/>
      </w:rPr>
    </w:tblStylePr>
    <w:tblStylePr w:type="lastRow">
      <w:rPr>
        <w:b/>
        <w:color w:val="9c3a37" w:themeColor="accent2" w:themeTint="97" w:themeShade="95"/>
      </w:rPr>
      <w:tcPr>
        <w:tcBorders>
          <w:top w:val="single" w:color="000000" w:themeColor="accent2" w:themeTint="97" w:sz="4" w:space="0"/>
        </w:tcBorders>
      </w:tcPr>
    </w:tblStylePr>
  </w:style>
  <w:style w:type="table" w:styleId="142">
    <w:name w:val="List Table 6 Colorful - Accent 3"/>
    <w:basedOn w:val="651"/>
    <w:uiPriority w:val="99"/>
    <w:pPr>
      <w:spacing w:after="0" w:line="240" w:lineRule="auto"/>
    </w:pPr>
    <w:tblPr>
      <w:tblStyleRowBandSize w:val="1"/>
      <w:tblStyleColBandSize w:val="1"/>
      <w:tblInd w:w="0" w:type="dxa"/>
      <w:tblBorders>
        <w:top w:val="single" w:color="000000" w:themeColor="accent3" w:themeTint="98" w:sz="4" w:space="0"/>
        <w:bottom w:val="single" w:color="000000" w:themeColor="accent3" w:themeTint="98" w:sz="4" w:space="0"/>
      </w:tblBorders>
    </w:tblPr>
    <w:tblStylePr w:type="band1Horz">
      <w:rPr>
        <w:rFonts w:ascii="Arial" w:hAnsi="Arial"/>
        <w:color w:val="404040"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404040" w:themeColor="accent3" w:themeTint="98" w:themeShade="95"/>
        <w:sz w:val="22"/>
      </w:rPr>
    </w:tblStylePr>
    <w:tblStylePr w:type="firstCol">
      <w:rPr>
        <w:b/>
        <w:color w:val="7c983f" w:themeColor="accent3" w:themeTint="98" w:themeShade="95"/>
      </w:rPr>
    </w:tblStylePr>
    <w:tblStylePr w:type="firstRow">
      <w:rPr>
        <w:b/>
        <w:color w:val="7c983f" w:themeColor="accent3" w:themeTint="98" w:themeShade="95"/>
      </w:rPr>
      <w:tcPr>
        <w:tcBorders>
          <w:bottom w:val="single" w:color="000000" w:themeColor="accent3" w:themeTint="98" w:sz="4" w:space="0"/>
        </w:tcBorders>
      </w:tcPr>
    </w:tblStylePr>
    <w:tblStylePr w:type="lastCol">
      <w:rPr>
        <w:b/>
        <w:color w:val="7c983f" w:themeColor="accent3" w:themeTint="98" w:themeShade="95"/>
      </w:rPr>
    </w:tblStylePr>
    <w:tblStylePr w:type="lastRow">
      <w:rPr>
        <w:b/>
        <w:color w:val="7c983f" w:themeColor="accent3" w:themeTint="98" w:themeShade="95"/>
      </w:rPr>
      <w:tcPr>
        <w:tcBorders>
          <w:top w:val="single" w:color="000000" w:themeColor="accent3" w:themeTint="98" w:sz="4" w:space="0"/>
        </w:tcBorders>
      </w:tcPr>
    </w:tblStylePr>
  </w:style>
  <w:style w:type="table" w:styleId="143">
    <w:name w:val="List Table 6 Colorful - Accent 4"/>
    <w:basedOn w:val="651"/>
    <w:uiPriority w:val="99"/>
    <w:pPr>
      <w:spacing w:after="0" w:line="240" w:lineRule="auto"/>
    </w:pPr>
    <w:tblPr>
      <w:tblStyleRowBandSize w:val="1"/>
      <w:tblStyleColBandSize w:val="1"/>
      <w:tblInd w:w="0" w:type="dxa"/>
      <w:tblBorders>
        <w:top w:val="single" w:color="000000" w:themeColor="accent4" w:themeTint="9A" w:sz="4" w:space="0"/>
        <w:bottom w:val="single" w:color="000000" w:themeColor="accent4" w:themeTint="9A" w:sz="4" w:space="0"/>
      </w:tblBorders>
    </w:tblPr>
    <w:tblStylePr w:type="band1Horz">
      <w:rPr>
        <w:rFonts w:ascii="Arial" w:hAnsi="Arial"/>
        <w:color w:val="404040"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404040" w:themeColor="accent4" w:themeTint="9A" w:themeShade="95"/>
        <w:sz w:val="22"/>
      </w:rPr>
    </w:tblStylePr>
    <w:tblStylePr w:type="firstCol">
      <w:rPr>
        <w:b/>
        <w:color w:val="664f82" w:themeColor="accent4" w:themeTint="9A" w:themeShade="95"/>
      </w:rPr>
    </w:tblStylePr>
    <w:tblStylePr w:type="firstRow">
      <w:rPr>
        <w:b/>
        <w:color w:val="664f82" w:themeColor="accent4" w:themeTint="9A" w:themeShade="95"/>
      </w:rPr>
      <w:tcPr>
        <w:tcBorders>
          <w:bottom w:val="single" w:color="000000" w:themeColor="accent4" w:themeTint="9A" w:sz="4" w:space="0"/>
        </w:tcBorders>
      </w:tcPr>
    </w:tblStylePr>
    <w:tblStylePr w:type="lastCol">
      <w:rPr>
        <w:b/>
        <w:color w:val="664f82" w:themeColor="accent4" w:themeTint="9A" w:themeShade="95"/>
      </w:rPr>
    </w:tblStylePr>
    <w:tblStylePr w:type="lastRow">
      <w:rPr>
        <w:b/>
        <w:color w:val="664f82" w:themeColor="accent4" w:themeTint="9A" w:themeShade="95"/>
      </w:rPr>
      <w:tcPr>
        <w:tcBorders>
          <w:top w:val="single" w:color="000000" w:themeColor="accent4" w:themeTint="9A" w:sz="4" w:space="0"/>
        </w:tcBorders>
      </w:tcPr>
    </w:tblStylePr>
  </w:style>
  <w:style w:type="table" w:styleId="144">
    <w:name w:val="List Table 6 Colorful - Accent 5"/>
    <w:basedOn w:val="651"/>
    <w:uiPriority w:val="99"/>
    <w:pPr>
      <w:spacing w:after="0" w:line="240" w:lineRule="auto"/>
    </w:pPr>
    <w:tblPr>
      <w:tblStyleRowBandSize w:val="1"/>
      <w:tblStyleColBandSize w:val="1"/>
      <w:tblInd w:w="0" w:type="dxa"/>
      <w:tblBorders>
        <w:top w:val="single" w:color="000000" w:themeColor="accent5" w:themeTint="9A" w:sz="4" w:space="0"/>
        <w:bottom w:val="single" w:color="000000" w:themeColor="accent5" w:themeTint="9A" w:sz="4" w:space="0"/>
      </w:tblBorders>
    </w:tblPr>
    <w:tblStylePr w:type="band1Horz">
      <w:rPr>
        <w:rFonts w:ascii="Arial" w:hAnsi="Arial"/>
        <w:color w:val="40404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404040" w:themeColor="accent5" w:themeTint="9A" w:themeShade="95"/>
        <w:sz w:val="22"/>
      </w:rPr>
    </w:tblStylePr>
    <w:tblStylePr w:type="firstCol">
      <w:rPr>
        <w:b/>
        <w:color w:val="338aa0" w:themeColor="accent5" w:themeTint="9A" w:themeShade="95"/>
      </w:rPr>
    </w:tblStylePr>
    <w:tblStylePr w:type="firstRow">
      <w:rPr>
        <w:b/>
        <w:color w:val="338aa0" w:themeColor="accent5" w:themeTint="9A" w:themeShade="95"/>
      </w:rPr>
      <w:tcPr>
        <w:tcBorders>
          <w:bottom w:val="single" w:color="000000" w:themeColor="accent5" w:themeTint="9A" w:sz="4" w:space="0"/>
        </w:tcBorders>
      </w:tcPr>
    </w:tblStylePr>
    <w:tblStylePr w:type="lastCol">
      <w:rPr>
        <w:b/>
        <w:color w:val="338aa0" w:themeColor="accent5" w:themeTint="9A" w:themeShade="95"/>
      </w:rPr>
    </w:tblStylePr>
    <w:tblStylePr w:type="lastRow">
      <w:rPr>
        <w:b/>
        <w:color w:val="338aa0" w:themeColor="accent5" w:themeTint="9A" w:themeShade="95"/>
      </w:rPr>
      <w:tcPr>
        <w:tcBorders>
          <w:top w:val="single" w:color="000000" w:themeColor="accent5" w:themeTint="9A" w:sz="4" w:space="0"/>
        </w:tcBorders>
      </w:tcPr>
    </w:tblStylePr>
  </w:style>
  <w:style w:type="table" w:styleId="145">
    <w:name w:val="List Table 6 Colorful - Accent 6"/>
    <w:basedOn w:val="651"/>
    <w:uiPriority w:val="99"/>
    <w:pPr>
      <w:spacing w:after="0" w:line="240" w:lineRule="auto"/>
    </w:pPr>
    <w:tblPr>
      <w:tblStyleRowBandSize w:val="1"/>
      <w:tblStyleColBandSize w:val="1"/>
      <w:tblInd w:w="0" w:type="dxa"/>
      <w:tblBorders>
        <w:top w:val="single" w:color="000000" w:themeColor="accent6" w:themeTint="98" w:sz="4" w:space="0"/>
        <w:bottom w:val="single" w:color="000000" w:themeColor="accent6" w:themeTint="98" w:sz="4" w:space="0"/>
      </w:tblBorders>
    </w:tblPr>
    <w:tblStylePr w:type="band1Horz">
      <w:rPr>
        <w:rFonts w:ascii="Arial" w:hAnsi="Arial"/>
        <w:color w:val="404040"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404040" w:themeColor="accent6" w:themeTint="98" w:themeShade="95"/>
        <w:sz w:val="22"/>
      </w:rPr>
    </w:tblStylePr>
    <w:tblStylePr w:type="firstCol">
      <w:rPr>
        <w:b/>
        <w:color w:val="d9680c" w:themeColor="accent6" w:themeTint="98" w:themeShade="95"/>
      </w:rPr>
    </w:tblStylePr>
    <w:tblStylePr w:type="firstRow">
      <w:rPr>
        <w:b/>
        <w:color w:val="d9680c" w:themeColor="accent6" w:themeTint="98" w:themeShade="95"/>
      </w:rPr>
      <w:tcPr>
        <w:tcBorders>
          <w:bottom w:val="single" w:color="000000" w:themeColor="accent6" w:themeTint="98" w:sz="4" w:space="0"/>
        </w:tcBorders>
      </w:tcPr>
    </w:tblStylePr>
    <w:tblStylePr w:type="lastCol">
      <w:rPr>
        <w:b/>
        <w:color w:val="d9680c" w:themeColor="accent6" w:themeTint="98" w:themeShade="95"/>
      </w:rPr>
    </w:tblStylePr>
    <w:tblStylePr w:type="lastRow">
      <w:rPr>
        <w:b/>
        <w:color w:val="d9680c" w:themeColor="accent6" w:themeTint="98" w:themeShade="95"/>
      </w:rPr>
      <w:tcPr>
        <w:tcBorders>
          <w:top w:val="single" w:color="000000" w:themeColor="accent6" w:themeTint="98" w:sz="4" w:space="0"/>
        </w:tcBorders>
      </w:tcPr>
    </w:tblStylePr>
  </w:style>
  <w:style w:type="table" w:styleId="146">
    <w:name w:val="List Table 7 Colorful"/>
    <w:basedOn w:val="651"/>
    <w:uiPriority w:val="99"/>
    <w:pPr>
      <w:spacing w:after="0" w:line="240" w:lineRule="auto"/>
    </w:pPr>
    <w:tblPr>
      <w:tblStyleRowBandSize w:val="1"/>
      <w:tblStyleColBandSize w:val="1"/>
      <w:tblInd w:w="0" w:type="dxa"/>
      <w:tblBorders>
        <w:right w:val="single" w:color="000000" w:themeColor="text1" w:themeTint="80" w:sz="4" w:space="0"/>
      </w:tblBorders>
    </w:tblPr>
    <w:tblStylePr w:type="band1Horz">
      <w:rPr>
        <w:rFonts w:ascii="Arial" w:hAnsi="Arial"/>
        <w:color w:val="4a4a4a" w:themeColor="text1" w:themeTint="80" w:themeShade="95"/>
        <w:sz w:val="22"/>
      </w:rPr>
      <w:tcPr>
        <w:shd w:val="clear" w:color="ffffff" w:themeColor="text1" w:themeTint="40" w:fill="bfbfbf" w:themeFill="text1" w:themeFillTint="40"/>
      </w:tcPr>
    </w:tblStylePr>
    <w:tblStylePr w:type="band1Vert">
      <w:tcPr>
        <w:shd w:val="clear" w:color="ffffff" w:themeColor="text1" w:themeTint="40" w:fill="bfbfb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tcPr>
        <w:shd w:val="clear" w:color="ffffff" w:themeColor="light1" w:fill="ffffff" w:themeFill="light1"/>
        <w:tcBorders>
          <w:top w:val="single" w:color="000000" w:themeColor="text1" w:themeTint="80" w:sz="4" w:space="0"/>
          <w:left w:val="none"/>
          <w:bottom w:val="none"/>
          <w:right w:val="none"/>
        </w:tcBorders>
      </w:tcPr>
    </w:tblStylePr>
    <w:tblStylePr w:type="wholeTable">
      <w:rPr>
        <w:rFonts w:ascii="Arial" w:hAnsi="Arial"/>
        <w:color w:val="4a4a4a" w:themeColor="text1" w:themeTint="80" w:themeShade="95"/>
        <w:sz w:val="22"/>
      </w:rPr>
    </w:tblStylePr>
  </w:style>
  <w:style w:type="table" w:styleId="147">
    <w:name w:val="List Table 7 Colorful - Accent 1"/>
    <w:basedOn w:val="651"/>
    <w:uiPriority w:val="99"/>
    <w:pPr>
      <w:spacing w:after="0" w:line="240" w:lineRule="auto"/>
    </w:pPr>
    <w:tblPr>
      <w:tblStyleRowBandSize w:val="1"/>
      <w:tblStyleColBandSize w:val="1"/>
      <w:tblInd w:w="0" w:type="dxa"/>
      <w:tblBorders>
        <w:right w:val="single" w:color="000000" w:themeColor="accent1" w:sz="4" w:space="0"/>
      </w:tblBorders>
    </w:tblPr>
    <w:tblStylePr w:type="band1Horz">
      <w:rPr>
        <w:rFonts w:ascii="Arial" w:hAnsi="Arial"/>
        <w:color w:val="2a4b71" w:themeColor="accent1" w:themeShade="95"/>
        <w:sz w:val="22"/>
      </w:rPr>
      <w:tcPr>
        <w:shd w:val="clear" w:color="ffffff" w:themeColor="accent1" w:themeTint="40" w:fill="d3e0ee" w:themeFill="accent1" w:themeFillTint="40"/>
      </w:tcPr>
    </w:tblStylePr>
    <w:tblStylePr w:type="band1Vert">
      <w:tcPr>
        <w:shd w:val="clear" w:color="ffffff" w:themeColor="accent1" w:themeTint="40" w:fill="d3e0ee" w:themeFill="accent1" w:themeFillTint="40"/>
      </w:tcPr>
    </w:tblStylePr>
    <w:tblStylePr w:type="band2Horz">
      <w:rPr>
        <w:rFonts w:ascii="Arial" w:hAnsi="Arial"/>
        <w:color w:val="2a4b71" w:themeColor="accent1" w:themeShade="95"/>
        <w:sz w:val="22"/>
      </w:rPr>
    </w:tblStylePr>
    <w:tblStylePr w:type="firstCol">
      <w:rPr>
        <w:rFonts w:ascii="Arial" w:hAnsi="Arial"/>
        <w:i/>
        <w:color w:val="2a4b71" w:themeColor="accent1" w:themeShade="95"/>
        <w:sz w:val="22"/>
      </w:rPr>
      <w:pPr>
        <w:jc w:val="right"/>
      </w:pPr>
      <w:tcPr>
        <w:shd w:color="ffffff"/>
        <w:tcBorders>
          <w:top w:val="none"/>
          <w:left w:val="none"/>
          <w:bottom w:val="none"/>
          <w:right w:val="single" w:color="000000" w:themeColor="accent1" w:sz="4" w:space="0"/>
        </w:tcBorders>
      </w:tcPr>
    </w:tblStylePr>
    <w:tblStylePr w:type="firstRow">
      <w:rPr>
        <w:rFonts w:ascii="Arial" w:hAnsi="Arial"/>
        <w:i/>
        <w:color w:val="2a4b71" w:themeColor="accent1" w:themeShade="95"/>
        <w:sz w:val="22"/>
      </w:r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a4b71" w:themeColor="accent1" w:themeShade="95"/>
        <w:sz w:val="22"/>
      </w:rPr>
      <w:tcPr>
        <w:shd w:color="ffffff"/>
        <w:tcBorders>
          <w:top w:val="none"/>
          <w:left w:val="single" w:color="000000" w:themeColor="accent1" w:sz="4" w:space="0"/>
          <w:bottom w:val="none"/>
          <w:right w:val="none"/>
        </w:tcBorders>
      </w:tcPr>
    </w:tblStylePr>
    <w:tblStylePr w:type="lastRow">
      <w:rPr>
        <w:rFonts w:ascii="Arial" w:hAnsi="Arial"/>
        <w:i/>
        <w:color w:val="2a4b71" w:themeColor="accent1" w:themeShade="95"/>
        <w:sz w:val="22"/>
      </w:rPr>
      <w:tcPr>
        <w:shd w:val="clear" w:color="ffffff" w:themeColor="light1" w:fill="ffffff" w:themeFill="light1"/>
        <w:tcBorders>
          <w:top w:val="single" w:color="000000" w:themeColor="accent1" w:sz="4" w:space="0"/>
          <w:left w:val="none"/>
          <w:bottom w:val="none"/>
          <w:right w:val="none"/>
        </w:tcBorders>
      </w:tcPr>
    </w:tblStylePr>
    <w:tblStylePr w:type="wholeTable">
      <w:rPr>
        <w:rFonts w:ascii="Arial" w:hAnsi="Arial"/>
        <w:color w:val="2a4b71" w:themeColor="accent1" w:themeShade="95"/>
        <w:sz w:val="22"/>
      </w:rPr>
    </w:tblStylePr>
  </w:style>
  <w:style w:type="table" w:styleId="148">
    <w:name w:val="List Table 7 Colorful - Accent 2"/>
    <w:basedOn w:val="651"/>
    <w:uiPriority w:val="99"/>
    <w:pPr>
      <w:spacing w:after="0" w:line="240" w:lineRule="auto"/>
    </w:pPr>
    <w:tblPr>
      <w:tblStyleRowBandSize w:val="1"/>
      <w:tblStyleColBandSize w:val="1"/>
      <w:tblInd w:w="0" w:type="dxa"/>
      <w:tblBorders>
        <w:right w:val="single" w:color="000000" w:themeColor="accent2" w:themeTint="97" w:sz="4" w:space="0"/>
      </w:tblBorders>
    </w:tblPr>
    <w:tblStylePr w:type="band1Horz">
      <w:rPr>
        <w:rFonts w:ascii="Arial" w:hAnsi="Arial"/>
        <w:color w:val="9c3a37" w:themeColor="accent2" w:themeTint="97" w:themeShade="95"/>
        <w:sz w:val="22"/>
      </w:rPr>
      <w:tcPr>
        <w:shd w:val="clear" w:color="ffffff" w:themeColor="accent2" w:themeTint="40" w:fill="efd3d2" w:themeFill="accent2" w:themeFillTint="40"/>
      </w:tcPr>
    </w:tblStylePr>
    <w:tblStylePr w:type="band1Vert">
      <w:tcPr>
        <w:shd w:val="clear" w:color="ffffff" w:themeColor="accent2" w:themeTint="40" w:fill="efd3d2" w:themeFill="accent2" w:themeFillTint="40"/>
      </w:tcPr>
    </w:tblStylePr>
    <w:tblStylePr w:type="band2Horz">
      <w:rPr>
        <w:rFonts w:ascii="Arial" w:hAnsi="Arial"/>
        <w:color w:val="9c3a37" w:themeColor="accent2" w:themeTint="97" w:themeShade="95"/>
        <w:sz w:val="22"/>
      </w:rPr>
    </w:tblStylePr>
    <w:tblStylePr w:type="firstCol">
      <w:rPr>
        <w:rFonts w:ascii="Arial" w:hAnsi="Arial"/>
        <w:i/>
        <w:color w:val="9c3a37" w:themeColor="accent2" w:themeTint="97" w:themeShade="95"/>
        <w:sz w:val="22"/>
      </w:rPr>
      <w:pPr>
        <w:jc w:val="right"/>
      </w:pPr>
      <w:tcPr>
        <w:shd w:color="ffffff"/>
        <w:tcBorders>
          <w:top w:val="none"/>
          <w:left w:val="none"/>
          <w:bottom w:val="none"/>
          <w:right w:val="single" w:color="000000" w:themeColor="accent2" w:themeTint="97" w:sz="4" w:space="0"/>
        </w:tcBorders>
      </w:tcPr>
    </w:tblStylePr>
    <w:tblStylePr w:type="firstRow">
      <w:rPr>
        <w:rFonts w:ascii="Arial" w:hAnsi="Arial"/>
        <w:i/>
        <w:color w:val="9c3a37" w:themeColor="accent2" w:themeTint="97" w:themeShade="95"/>
        <w:sz w:val="22"/>
      </w:r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c3a37" w:themeColor="accent2" w:themeTint="97" w:themeShade="95"/>
        <w:sz w:val="22"/>
      </w:rPr>
      <w:tcPr>
        <w:shd w:color="ffffff"/>
        <w:tcBorders>
          <w:top w:val="none"/>
          <w:left w:val="single" w:color="000000" w:themeColor="accent2" w:themeTint="97" w:sz="4" w:space="0"/>
          <w:bottom w:val="none"/>
          <w:right w:val="none"/>
        </w:tcBorders>
      </w:tcPr>
    </w:tblStylePr>
    <w:tblStylePr w:type="lastRow">
      <w:rPr>
        <w:rFonts w:ascii="Arial" w:hAnsi="Arial"/>
        <w:i/>
        <w:color w:val="9c3a37" w:themeColor="accent2" w:themeTint="97" w:themeShade="95"/>
        <w:sz w:val="22"/>
      </w:rPr>
      <w:tcPr>
        <w:shd w:val="clear" w:color="ffffff" w:themeColor="light1" w:fill="ffffff" w:themeFill="light1"/>
        <w:tcBorders>
          <w:top w:val="single" w:color="000000" w:themeColor="accent2" w:themeTint="97" w:sz="4" w:space="0"/>
          <w:left w:val="none"/>
          <w:bottom w:val="none"/>
          <w:right w:val="none"/>
        </w:tcBorders>
      </w:tcPr>
    </w:tblStylePr>
    <w:tblStylePr w:type="wholeTable">
      <w:rPr>
        <w:rFonts w:ascii="Arial" w:hAnsi="Arial"/>
        <w:color w:val="9c3a37" w:themeColor="accent2" w:themeTint="97" w:themeShade="95"/>
        <w:sz w:val="22"/>
      </w:rPr>
    </w:tblStylePr>
  </w:style>
  <w:style w:type="table" w:styleId="149">
    <w:name w:val="List Table 7 Colorful - Accent 3"/>
    <w:basedOn w:val="651"/>
    <w:uiPriority w:val="99"/>
    <w:pPr>
      <w:spacing w:after="0" w:line="240" w:lineRule="auto"/>
    </w:pPr>
    <w:tblPr>
      <w:tblStyleRowBandSize w:val="1"/>
      <w:tblStyleColBandSize w:val="1"/>
      <w:tblInd w:w="0" w:type="dxa"/>
      <w:tblBorders>
        <w:right w:val="single" w:color="000000" w:themeColor="accent3" w:themeTint="98" w:sz="4" w:space="0"/>
      </w:tblBorders>
    </w:tblPr>
    <w:tblStylePr w:type="band1Horz">
      <w:rPr>
        <w:rFonts w:ascii="Arial" w:hAnsi="Arial"/>
        <w:color w:val="7c983f" w:themeColor="accent3" w:themeTint="98" w:themeShade="95"/>
        <w:sz w:val="22"/>
      </w:rPr>
      <w:tcPr>
        <w:shd w:val="clear" w:color="ffffff" w:themeColor="accent3" w:themeTint="40" w:fill="e6eed5" w:themeFill="accent3" w:themeFillTint="40"/>
      </w:tcPr>
    </w:tblStylePr>
    <w:tblStylePr w:type="band1Vert">
      <w:tcPr>
        <w:shd w:val="clear" w:color="ffffff" w:themeColor="accent3" w:themeTint="40" w:fill="e6eed5" w:themeFill="accent3" w:themeFillTint="40"/>
      </w:tcPr>
    </w:tblStylePr>
    <w:tblStylePr w:type="band2Horz">
      <w:rPr>
        <w:rFonts w:ascii="Arial" w:hAnsi="Arial"/>
        <w:color w:val="7c983f" w:themeColor="accent3" w:themeTint="98" w:themeShade="95"/>
        <w:sz w:val="22"/>
      </w:rPr>
    </w:tblStylePr>
    <w:tblStylePr w:type="firstCol">
      <w:rPr>
        <w:rFonts w:ascii="Arial" w:hAnsi="Arial"/>
        <w:i/>
        <w:color w:val="7c983f" w:themeColor="accent3" w:themeTint="98" w:themeShade="95"/>
        <w:sz w:val="22"/>
      </w:rPr>
      <w:pPr>
        <w:jc w:val="right"/>
      </w:pPr>
      <w:tcPr>
        <w:shd w:color="ffffff"/>
        <w:tcBorders>
          <w:top w:val="none"/>
          <w:left w:val="none"/>
          <w:bottom w:val="none"/>
          <w:right w:val="single" w:color="000000" w:themeColor="accent3" w:themeTint="98" w:sz="4" w:space="0"/>
        </w:tcBorders>
      </w:tcPr>
    </w:tblStylePr>
    <w:tblStylePr w:type="firstRow">
      <w:rPr>
        <w:rFonts w:ascii="Arial" w:hAnsi="Arial"/>
        <w:i/>
        <w:color w:val="7c983f" w:themeColor="accent3" w:themeTint="98" w:themeShade="95"/>
        <w:sz w:val="22"/>
      </w:r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83f" w:themeColor="accent3" w:themeTint="98" w:themeShade="95"/>
        <w:sz w:val="22"/>
      </w:rPr>
      <w:tcPr>
        <w:shd w:color="ffffff"/>
        <w:tcBorders>
          <w:top w:val="none"/>
          <w:left w:val="single" w:color="000000" w:themeColor="accent3" w:themeTint="98" w:sz="4" w:space="0"/>
          <w:bottom w:val="none"/>
          <w:right w:val="none"/>
        </w:tcBorders>
      </w:tcPr>
    </w:tblStylePr>
    <w:tblStylePr w:type="lastRow">
      <w:rPr>
        <w:rFonts w:ascii="Arial" w:hAnsi="Arial"/>
        <w:i/>
        <w:color w:val="7c983f" w:themeColor="accent3" w:themeTint="98" w:themeShade="95"/>
        <w:sz w:val="22"/>
      </w:rPr>
      <w:tcPr>
        <w:shd w:val="clear" w:color="ffffff" w:themeColor="light1" w:fill="ffffff" w:themeFill="light1"/>
        <w:tcBorders>
          <w:top w:val="single" w:color="000000" w:themeColor="accent3" w:themeTint="98" w:sz="4" w:space="0"/>
          <w:left w:val="none"/>
          <w:bottom w:val="none"/>
          <w:right w:val="none"/>
        </w:tcBorders>
      </w:tcPr>
    </w:tblStylePr>
    <w:tblStylePr w:type="wholeTable">
      <w:rPr>
        <w:rFonts w:ascii="Arial" w:hAnsi="Arial"/>
        <w:color w:val="7c983f" w:themeColor="accent3" w:themeTint="98" w:themeShade="95"/>
        <w:sz w:val="22"/>
      </w:rPr>
    </w:tblStylePr>
  </w:style>
  <w:style w:type="table" w:styleId="150">
    <w:name w:val="List Table 7 Colorful - Accent 4"/>
    <w:basedOn w:val="651"/>
    <w:uiPriority w:val="99"/>
    <w:pPr>
      <w:spacing w:after="0" w:line="240" w:lineRule="auto"/>
    </w:pPr>
    <w:tblPr>
      <w:tblStyleRowBandSize w:val="1"/>
      <w:tblStyleColBandSize w:val="1"/>
      <w:tblInd w:w="0" w:type="dxa"/>
      <w:tblBorders>
        <w:right w:val="single" w:color="000000" w:themeColor="accent4" w:themeTint="9A" w:sz="4" w:space="0"/>
      </w:tblBorders>
    </w:tblPr>
    <w:tblStylePr w:type="band1Horz">
      <w:rPr>
        <w:rFonts w:ascii="Arial" w:hAnsi="Arial"/>
        <w:color w:val="664f82" w:themeColor="accent4" w:themeTint="9A" w:themeShade="95"/>
        <w:sz w:val="22"/>
      </w:rPr>
      <w:tcPr>
        <w:shd w:val="clear" w:color="ffffff" w:themeColor="accent4" w:themeTint="40" w:fill="dfd8e7" w:themeFill="accent4" w:themeFillTint="40"/>
      </w:tcPr>
    </w:tblStylePr>
    <w:tblStylePr w:type="band1Vert">
      <w:tcPr>
        <w:shd w:val="clear" w:color="ffffff" w:themeColor="accent4" w:themeTint="40" w:fill="dfd8e7" w:themeFill="accent4" w:themeFillTint="40"/>
      </w:tcPr>
    </w:tblStylePr>
    <w:tblStylePr w:type="band2Horz">
      <w:rPr>
        <w:rFonts w:ascii="Arial" w:hAnsi="Arial"/>
        <w:color w:val="664f82" w:themeColor="accent4" w:themeTint="9A" w:themeShade="95"/>
        <w:sz w:val="22"/>
      </w:rPr>
    </w:tblStylePr>
    <w:tblStylePr w:type="firstCol">
      <w:rPr>
        <w:rFonts w:ascii="Arial" w:hAnsi="Arial"/>
        <w:i/>
        <w:color w:val="664f82" w:themeColor="accent4" w:themeTint="9A" w:themeShade="95"/>
        <w:sz w:val="22"/>
      </w:rPr>
      <w:pPr>
        <w:jc w:val="right"/>
      </w:pPr>
      <w:tcPr>
        <w:shd w:color="ffffff"/>
        <w:tcBorders>
          <w:top w:val="none"/>
          <w:left w:val="none"/>
          <w:bottom w:val="none"/>
          <w:right w:val="single" w:color="000000" w:themeColor="accent4" w:themeTint="9A" w:sz="4" w:space="0"/>
        </w:tcBorders>
      </w:tcPr>
    </w:tblStylePr>
    <w:tblStylePr w:type="firstRow">
      <w:rPr>
        <w:rFonts w:ascii="Arial" w:hAnsi="Arial"/>
        <w:i/>
        <w:color w:val="664f82" w:themeColor="accent4" w:themeTint="9A" w:themeShade="95"/>
        <w:sz w:val="22"/>
      </w:r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2" w:themeColor="accent4" w:themeTint="9A" w:themeShade="95"/>
        <w:sz w:val="22"/>
      </w:rPr>
      <w:tcPr>
        <w:shd w:color="ffffff"/>
        <w:tcBorders>
          <w:top w:val="none"/>
          <w:left w:val="single" w:color="000000" w:themeColor="accent4" w:themeTint="9A" w:sz="4" w:space="0"/>
          <w:bottom w:val="none"/>
          <w:right w:val="none"/>
        </w:tcBorders>
      </w:tcPr>
    </w:tblStylePr>
    <w:tblStylePr w:type="lastRow">
      <w:rPr>
        <w:rFonts w:ascii="Arial" w:hAnsi="Arial"/>
        <w:i/>
        <w:color w:val="664f82" w:themeColor="accent4" w:themeTint="9A" w:themeShade="95"/>
        <w:sz w:val="22"/>
      </w:rPr>
      <w:tcPr>
        <w:shd w:val="clear" w:color="ffffff" w:themeColor="light1" w:fill="ffffff" w:themeFill="light1"/>
        <w:tcBorders>
          <w:top w:val="single" w:color="000000" w:themeColor="accent4" w:themeTint="9A" w:sz="4" w:space="0"/>
          <w:left w:val="none"/>
          <w:bottom w:val="none"/>
          <w:right w:val="none"/>
        </w:tcBorders>
      </w:tcPr>
    </w:tblStylePr>
    <w:tblStylePr w:type="wholeTable">
      <w:rPr>
        <w:rFonts w:ascii="Arial" w:hAnsi="Arial"/>
        <w:color w:val="664f82" w:themeColor="accent4" w:themeTint="9A" w:themeShade="95"/>
        <w:sz w:val="22"/>
      </w:rPr>
    </w:tblStylePr>
  </w:style>
  <w:style w:type="table" w:styleId="151">
    <w:name w:val="List Table 7 Colorful - Accent 5"/>
    <w:basedOn w:val="651"/>
    <w:uiPriority w:val="99"/>
    <w:pPr>
      <w:spacing w:after="0" w:line="240" w:lineRule="auto"/>
    </w:pPr>
    <w:tblPr>
      <w:tblStyleRowBandSize w:val="1"/>
      <w:tblStyleColBandSize w:val="1"/>
      <w:tblInd w:w="0" w:type="dxa"/>
      <w:tblBorders>
        <w:right w:val="single" w:color="000000" w:themeColor="accent5" w:themeTint="9A" w:sz="4" w:space="0"/>
      </w:tblBorders>
    </w:tblPr>
    <w:tblStylePr w:type="band1Horz">
      <w:rPr>
        <w:rFonts w:ascii="Arial" w:hAnsi="Arial"/>
        <w:color w:val="338aa0" w:themeColor="accent5" w:themeTint="9A" w:themeShade="95"/>
        <w:sz w:val="22"/>
      </w:rPr>
      <w:tcPr>
        <w:shd w:val="clear" w:color="ffffff" w:themeColor="accent5" w:themeTint="40" w:fill="d1eaf0" w:themeFill="accent5" w:themeFillTint="40"/>
      </w:tcPr>
    </w:tblStylePr>
    <w:tblStylePr w:type="band1Vert">
      <w:tcPr>
        <w:shd w:val="clear" w:color="ffffff" w:themeColor="accent5" w:themeTint="40" w:fill="d1eaf0" w:themeFill="accent5" w:themeFillTint="40"/>
      </w:tcPr>
    </w:tblStylePr>
    <w:tblStylePr w:type="band2Horz">
      <w:rPr>
        <w:rFonts w:ascii="Arial" w:hAnsi="Arial"/>
        <w:color w:val="338aa0" w:themeColor="accent5" w:themeTint="9A" w:themeShade="95"/>
        <w:sz w:val="22"/>
      </w:rPr>
    </w:tblStylePr>
    <w:tblStylePr w:type="firstCol">
      <w:rPr>
        <w:rFonts w:ascii="Arial" w:hAnsi="Arial"/>
        <w:i/>
        <w:color w:val="338aa0" w:themeColor="accent5" w:themeTint="9A" w:themeShade="95"/>
        <w:sz w:val="22"/>
      </w:rPr>
      <w:pPr>
        <w:jc w:val="right"/>
      </w:pPr>
      <w:tcPr>
        <w:shd w:color="ffffff"/>
        <w:tcBorders>
          <w:top w:val="none"/>
          <w:left w:val="none"/>
          <w:bottom w:val="none"/>
          <w:right w:val="single" w:color="000000" w:themeColor="accent5" w:themeTint="9A" w:sz="4" w:space="0"/>
        </w:tcBorders>
      </w:tcPr>
    </w:tblStylePr>
    <w:tblStylePr w:type="firstRow">
      <w:rPr>
        <w:rFonts w:ascii="Arial" w:hAnsi="Arial"/>
        <w:i/>
        <w:color w:val="338aa0" w:themeColor="accent5" w:themeTint="9A" w:themeShade="95"/>
        <w:sz w:val="22"/>
      </w:r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aa0" w:themeColor="accent5" w:themeTint="9A" w:themeShade="95"/>
        <w:sz w:val="22"/>
      </w:rPr>
      <w:tcPr>
        <w:shd w:color="ffffff"/>
        <w:tcBorders>
          <w:top w:val="none"/>
          <w:left w:val="single" w:color="000000" w:themeColor="accent5" w:themeTint="9A" w:sz="4" w:space="0"/>
          <w:bottom w:val="none"/>
          <w:right w:val="none"/>
        </w:tcBorders>
      </w:tcPr>
    </w:tblStylePr>
    <w:tblStylePr w:type="lastRow">
      <w:rPr>
        <w:rFonts w:ascii="Arial" w:hAnsi="Arial"/>
        <w:i/>
        <w:color w:val="338aa0" w:themeColor="accent5" w:themeTint="9A" w:themeShade="95"/>
        <w:sz w:val="22"/>
      </w:rPr>
      <w:tcPr>
        <w:shd w:val="clear" w:color="ffffff" w:themeColor="light1" w:fill="ffffff" w:themeFill="light1"/>
        <w:tcBorders>
          <w:top w:val="single" w:color="000000" w:themeColor="accent5" w:themeTint="9A" w:sz="4" w:space="0"/>
          <w:left w:val="none"/>
          <w:bottom w:val="none"/>
          <w:right w:val="none"/>
        </w:tcBorders>
      </w:tcPr>
    </w:tblStylePr>
    <w:tblStylePr w:type="wholeTable">
      <w:rPr>
        <w:rFonts w:ascii="Arial" w:hAnsi="Arial"/>
        <w:color w:val="338aa0" w:themeColor="accent5" w:themeTint="9A" w:themeShade="95"/>
        <w:sz w:val="22"/>
      </w:rPr>
    </w:tblStylePr>
  </w:style>
  <w:style w:type="table" w:styleId="152">
    <w:name w:val="List Table 7 Colorful - Accent 6"/>
    <w:basedOn w:val="651"/>
    <w:uiPriority w:val="99"/>
    <w:pPr>
      <w:spacing w:after="0" w:line="240" w:lineRule="auto"/>
    </w:pPr>
    <w:tblPr>
      <w:tblStyleRowBandSize w:val="1"/>
      <w:tblStyleColBandSize w:val="1"/>
      <w:tblInd w:w="0" w:type="dxa"/>
      <w:tblBorders>
        <w:right w:val="single" w:color="000000" w:themeColor="accent6" w:themeTint="98" w:sz="4" w:space="0"/>
      </w:tblBorders>
    </w:tblPr>
    <w:tblStylePr w:type="band1Horz">
      <w:rPr>
        <w:rFonts w:ascii="Arial" w:hAnsi="Arial"/>
        <w:color w:val="d9680c" w:themeColor="accent6" w:themeTint="98" w:themeShade="95"/>
        <w:sz w:val="22"/>
      </w:rPr>
      <w:tcPr>
        <w:shd w:val="clear" w:color="ffffff" w:themeColor="accent6" w:themeTint="40" w:fill="fce4d1" w:themeFill="accent6" w:themeFillTint="40"/>
      </w:tcPr>
    </w:tblStylePr>
    <w:tblStylePr w:type="band1Vert">
      <w:tcPr>
        <w:shd w:val="clear" w:color="ffffff" w:themeColor="accent6" w:themeTint="40" w:fill="fce4d1" w:themeFill="accent6" w:themeFillTint="40"/>
      </w:tcPr>
    </w:tblStylePr>
    <w:tblStylePr w:type="band2Horz">
      <w:rPr>
        <w:rFonts w:ascii="Arial" w:hAnsi="Arial"/>
        <w:color w:val="d9680c" w:themeColor="accent6" w:themeTint="98" w:themeShade="95"/>
        <w:sz w:val="22"/>
      </w:rPr>
    </w:tblStylePr>
    <w:tblStylePr w:type="firstCol">
      <w:rPr>
        <w:rFonts w:ascii="Arial" w:hAnsi="Arial"/>
        <w:i/>
        <w:color w:val="d9680c" w:themeColor="accent6" w:themeTint="98" w:themeShade="95"/>
        <w:sz w:val="22"/>
      </w:rPr>
      <w:pPr>
        <w:jc w:val="right"/>
      </w:pPr>
      <w:tcPr>
        <w:shd w:color="ffffff"/>
        <w:tcBorders>
          <w:top w:val="none"/>
          <w:left w:val="none"/>
          <w:bottom w:val="none"/>
          <w:right w:val="single" w:color="000000" w:themeColor="accent6" w:themeTint="98" w:sz="4" w:space="0"/>
        </w:tcBorders>
      </w:tcPr>
    </w:tblStylePr>
    <w:tblStylePr w:type="firstRow">
      <w:rPr>
        <w:rFonts w:ascii="Arial" w:hAnsi="Arial"/>
        <w:i/>
        <w:color w:val="d9680c" w:themeColor="accent6" w:themeTint="98" w:themeShade="95"/>
        <w:sz w:val="22"/>
      </w:r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9680c" w:themeColor="accent6" w:themeTint="98" w:themeShade="95"/>
        <w:sz w:val="22"/>
      </w:rPr>
      <w:tcPr>
        <w:shd w:color="ffffff"/>
        <w:tcBorders>
          <w:top w:val="none"/>
          <w:left w:val="single" w:color="000000" w:themeColor="accent6" w:themeTint="98" w:sz="4" w:space="0"/>
          <w:bottom w:val="none"/>
          <w:right w:val="none"/>
        </w:tcBorders>
      </w:tcPr>
    </w:tblStylePr>
    <w:tblStylePr w:type="lastRow">
      <w:rPr>
        <w:rFonts w:ascii="Arial" w:hAnsi="Arial"/>
        <w:i/>
        <w:color w:val="d9680c" w:themeColor="accent6" w:themeTint="98" w:themeShade="95"/>
        <w:sz w:val="22"/>
      </w:rPr>
      <w:tcPr>
        <w:shd w:val="clear" w:color="ffffff" w:themeColor="light1" w:fill="ffffff" w:themeFill="light1"/>
        <w:tcBorders>
          <w:top w:val="single" w:color="000000" w:themeColor="accent6" w:themeTint="98" w:sz="4" w:space="0"/>
          <w:left w:val="none"/>
          <w:bottom w:val="none"/>
          <w:right w:val="none"/>
        </w:tcBorders>
      </w:tcPr>
    </w:tblStylePr>
    <w:tblStylePr w:type="wholeTable">
      <w:rPr>
        <w:rFonts w:ascii="Arial" w:hAnsi="Arial"/>
        <w:color w:val="d9680c" w:themeColor="accent6" w:themeTint="98" w:themeShade="95"/>
        <w:sz w:val="22"/>
      </w:rPr>
    </w:tblStylePr>
  </w:style>
  <w:style w:type="table" w:styleId="153">
    <w:name w:val="Lined - Accent"/>
    <w:basedOn w:val="6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54">
    <w:name w:val="Lined - Accent 1"/>
    <w:basedOn w:val="6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55">
    <w:name w:val="Lined - Accent 2"/>
    <w:basedOn w:val="6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56">
    <w:name w:val="Lined - Accent 3"/>
    <w:basedOn w:val="6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57">
    <w:name w:val="Lined - Accent 4"/>
    <w:basedOn w:val="6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58">
    <w:name w:val="Lined - Accent 5"/>
    <w:basedOn w:val="6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59">
    <w:name w:val="Lined - Accent 6"/>
    <w:basedOn w:val="651"/>
    <w:uiPriority w:val="99"/>
    <w:pPr>
      <w:spacing w:after="0" w:line="240" w:lineRule="auto"/>
    </w:pPr>
    <w:rPr>
      <w:color w:val="404040"/>
    </w:r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0">
    <w:name w:val="Bordered &amp; Lined - Accent"/>
    <w:basedOn w:val="651"/>
    <w:uiPriority w:val="99"/>
    <w:pPr>
      <w:spacing w:after="0" w:line="240" w:lineRule="auto"/>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text1" w:themeTint="0D" w:fill="f2f2f2" w:themeFill="text1" w:themeFillTint="0D"/>
      </w:tcPr>
    </w:tblStylePr>
    <w:tblStylePr w:type="band2Vert">
      <w:rPr>
        <w:rFonts w:ascii="Arial" w:hAnsi="Arial"/>
        <w:color w:val="404040"/>
        <w:sz w:val="22"/>
      </w:rPr>
      <w:tcPr>
        <w:shd w:val="clear" w:color="ffffff" w:themeColor="text1" w:themeTint="0D" w:fill="f2f2f2" w:themeFill="text1" w:themeFillTint="0D"/>
      </w:tcPr>
    </w:tblStylePr>
    <w:tblStylePr w:type="firstCol">
      <w:rPr>
        <w:rFonts w:ascii="Arial" w:hAnsi="Arial"/>
        <w:color w:val="f2f2f2"/>
        <w:sz w:val="22"/>
      </w:rPr>
      <w:tcPr>
        <w:shd w:val="clear" w:color="ffffff" w:themeColor="text1" w:themeTint="80" w:fill="7f7f7f" w:themeFill="text1" w:themeFillTint="80"/>
      </w:tcPr>
    </w:tblStylePr>
    <w:tblStylePr w:type="firstRow">
      <w:rPr>
        <w:rFonts w:ascii="Arial" w:hAnsi="Arial"/>
        <w:color w:val="f2f2f2"/>
        <w:sz w:val="22"/>
      </w:rPr>
      <w:tcPr>
        <w:shd w:val="clear" w:color="ffffff" w:themeColor="text1" w:themeTint="80" w:fill="7f7f7f" w:themeFill="text1" w:themeFillTint="80"/>
      </w:tcPr>
    </w:tblStylePr>
    <w:tblStylePr w:type="lastCol">
      <w:rPr>
        <w:rFonts w:ascii="Arial" w:hAnsi="Arial"/>
        <w:color w:val="f2f2f2"/>
        <w:sz w:val="22"/>
      </w:rPr>
      <w:tcPr>
        <w:shd w:val="clear" w:color="ffffff" w:themeColor="text1" w:themeTint="80" w:fill="7f7f7f" w:themeFill="text1" w:themeFillTint="80"/>
      </w:tcPr>
    </w:tblStylePr>
    <w:tblStylePr w:type="lastRow">
      <w:rPr>
        <w:rFonts w:ascii="Arial" w:hAnsi="Arial"/>
        <w:color w:val="f2f2f2"/>
        <w:sz w:val="22"/>
      </w:rPr>
      <w:tcPr>
        <w:shd w:val="clear" w:color="ffffff" w:themeColor="text1" w:themeTint="80" w:fill="7f7f7f" w:themeFill="text1" w:themeFillTint="80"/>
      </w:tcPr>
    </w:tblStylePr>
  </w:style>
  <w:style w:type="table" w:styleId="161">
    <w:name w:val="Bordered &amp; Lined - Accent 1"/>
    <w:basedOn w:val="651"/>
    <w:uiPriority w:val="99"/>
    <w:pPr>
      <w:spacing w:after="0" w:line="240" w:lineRule="auto"/>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1" w:themeTint="50" w:fill="c7d7ea" w:themeFill="accent1" w:themeFillTint="50"/>
      </w:tcPr>
    </w:tblStylePr>
    <w:tblStylePr w:type="band2Vert">
      <w:rPr>
        <w:rFonts w:ascii="Arial" w:hAnsi="Arial"/>
        <w:color w:val="404040"/>
        <w:sz w:val="22"/>
      </w:rPr>
      <w:tcPr>
        <w:shd w:val="clear" w:color="ffffff" w:themeColor="accent1" w:themeTint="50" w:fill="c7d7ea" w:themeFill="accent1" w:themeFillTint="50"/>
      </w:tcPr>
    </w:tblStylePr>
    <w:tblStylePr w:type="firstCol">
      <w:rPr>
        <w:rFonts w:ascii="Arial" w:hAnsi="Arial"/>
        <w:color w:val="f2f2f2"/>
        <w:sz w:val="22"/>
      </w:rPr>
      <w:tcPr>
        <w:shd w:val="clear" w:color="ffffff" w:themeColor="accent1" w:themeTint="EA" w:fill="5d8dc2" w:themeFill="accent1" w:themeFillTint="EA"/>
      </w:tcPr>
    </w:tblStylePr>
    <w:tblStylePr w:type="firstRow">
      <w:rPr>
        <w:rFonts w:ascii="Arial" w:hAnsi="Arial"/>
        <w:color w:val="f2f2f2"/>
        <w:sz w:val="22"/>
      </w:rPr>
      <w:tcPr>
        <w:shd w:val="clear" w:color="ffffff" w:themeColor="accent1" w:themeTint="EA" w:fill="5d8dc2" w:themeFill="accent1" w:themeFillTint="EA"/>
      </w:tcPr>
    </w:tblStylePr>
    <w:tblStylePr w:type="lastCol">
      <w:rPr>
        <w:rFonts w:ascii="Arial" w:hAnsi="Arial"/>
        <w:color w:val="f2f2f2"/>
        <w:sz w:val="22"/>
      </w:rPr>
      <w:tcPr>
        <w:shd w:val="clear" w:color="ffffff" w:themeColor="accent1" w:themeTint="EA" w:fill="5d8dc2" w:themeFill="accent1" w:themeFillTint="EA"/>
      </w:tcPr>
    </w:tblStylePr>
    <w:tblStylePr w:type="lastRow">
      <w:rPr>
        <w:rFonts w:ascii="Arial" w:hAnsi="Arial"/>
        <w:color w:val="f2f2f2"/>
        <w:sz w:val="22"/>
      </w:rPr>
      <w:tcPr>
        <w:shd w:val="clear" w:color="ffffff" w:themeColor="accent1" w:themeTint="EA" w:fill="5d8dc2" w:themeFill="accent1" w:themeFillTint="EA"/>
      </w:tcPr>
    </w:tblStylePr>
  </w:style>
  <w:style w:type="table" w:styleId="162">
    <w:name w:val="Bordered &amp; Lined - Accent 2"/>
    <w:basedOn w:val="651"/>
    <w:uiPriority w:val="99"/>
    <w:pPr>
      <w:spacing w:after="0" w:line="240" w:lineRule="auto"/>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2" w:themeTint="32" w:fill="f2dcdb" w:themeFill="accent2" w:themeFillTint="32"/>
      </w:tcPr>
    </w:tblStylePr>
    <w:tblStylePr w:type="band2Vert">
      <w:rPr>
        <w:rFonts w:ascii="Arial" w:hAnsi="Arial"/>
        <w:color w:val="404040"/>
        <w:sz w:val="22"/>
      </w:rPr>
      <w:tcPr>
        <w:shd w:val="clear" w:color="ffffff" w:themeColor="accent2" w:themeTint="32" w:fill="f2dcdb" w:themeFill="accent2" w:themeFillTint="32"/>
      </w:tcPr>
    </w:tblStylePr>
    <w:tblStylePr w:type="firstCol">
      <w:rPr>
        <w:rFonts w:ascii="Arial" w:hAnsi="Arial"/>
        <w:color w:val="f2f2f2"/>
        <w:sz w:val="22"/>
      </w:rPr>
      <w:tcPr>
        <w:shd w:val="clear" w:color="ffffff" w:themeColor="accent2" w:themeTint="97" w:fill="d99694" w:themeFill="accent2" w:themeFillTint="97"/>
      </w:tcPr>
    </w:tblStylePr>
    <w:tblStylePr w:type="firstRow">
      <w:rPr>
        <w:rFonts w:ascii="Arial" w:hAnsi="Arial"/>
        <w:color w:val="f2f2f2"/>
        <w:sz w:val="22"/>
      </w:rPr>
      <w:tcPr>
        <w:shd w:val="clear" w:color="ffffff" w:themeColor="accent2" w:themeTint="97" w:fill="d99694" w:themeFill="accent2" w:themeFillTint="97"/>
      </w:tcPr>
    </w:tblStylePr>
    <w:tblStylePr w:type="lastCol">
      <w:rPr>
        <w:rFonts w:ascii="Arial" w:hAnsi="Arial"/>
        <w:color w:val="f2f2f2"/>
        <w:sz w:val="22"/>
      </w:rPr>
      <w:tcPr>
        <w:shd w:val="clear" w:color="ffffff" w:themeColor="accent2" w:themeTint="97" w:fill="d99694" w:themeFill="accent2" w:themeFillTint="97"/>
      </w:tcPr>
    </w:tblStylePr>
    <w:tblStylePr w:type="lastRow">
      <w:rPr>
        <w:rFonts w:ascii="Arial" w:hAnsi="Arial"/>
        <w:color w:val="f2f2f2"/>
        <w:sz w:val="22"/>
      </w:rPr>
      <w:tcPr>
        <w:shd w:val="clear" w:color="ffffff" w:themeColor="accent2" w:themeTint="97" w:fill="d99694" w:themeFill="accent2" w:themeFillTint="97"/>
      </w:tcPr>
    </w:tblStylePr>
  </w:style>
  <w:style w:type="table" w:styleId="163">
    <w:name w:val="Bordered &amp; Lined - Accent 3"/>
    <w:basedOn w:val="651"/>
    <w:uiPriority w:val="99"/>
    <w:pPr>
      <w:spacing w:after="0" w:line="240" w:lineRule="auto"/>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3" w:themeTint="34" w:fill="eaf0dd" w:themeFill="accent3" w:themeFillTint="34"/>
      </w:tcPr>
    </w:tblStylePr>
    <w:tblStylePr w:type="band2Vert">
      <w:rPr>
        <w:rFonts w:ascii="Arial" w:hAnsi="Arial"/>
        <w:color w:val="404040"/>
        <w:sz w:val="22"/>
      </w:rPr>
      <w:tcPr>
        <w:shd w:val="clear" w:color="ffffff" w:themeColor="accent3" w:themeTint="34" w:fill="eaf0dd" w:themeFill="accent3" w:themeFillTint="34"/>
      </w:tcPr>
    </w:tblStylePr>
    <w:tblStylePr w:type="firstCol">
      <w:rPr>
        <w:rFonts w:ascii="Arial" w:hAnsi="Arial"/>
        <w:color w:val="f2f2f2"/>
        <w:sz w:val="22"/>
      </w:rPr>
      <w:tcPr>
        <w:shd w:val="clear" w:color="ffffff" w:themeColor="accent3" w:themeTint="FE" w:fill="9bba59" w:themeFill="accent3" w:themeFillTint="FE"/>
      </w:tcPr>
    </w:tblStylePr>
    <w:tblStylePr w:type="firstRow">
      <w:rPr>
        <w:rFonts w:ascii="Arial" w:hAnsi="Arial"/>
        <w:color w:val="f2f2f2"/>
        <w:sz w:val="22"/>
      </w:rPr>
      <w:tcPr>
        <w:shd w:val="clear" w:color="ffffff" w:themeColor="accent3" w:themeTint="FE" w:fill="9bba59" w:themeFill="accent3" w:themeFillTint="FE"/>
      </w:tcPr>
    </w:tblStylePr>
    <w:tblStylePr w:type="lastCol">
      <w:rPr>
        <w:rFonts w:ascii="Arial" w:hAnsi="Arial"/>
        <w:color w:val="f2f2f2"/>
        <w:sz w:val="22"/>
      </w:rPr>
      <w:tcPr>
        <w:shd w:val="clear" w:color="ffffff" w:themeColor="accent3" w:themeTint="FE" w:fill="9bba59" w:themeFill="accent3" w:themeFillTint="FE"/>
      </w:tcPr>
    </w:tblStylePr>
    <w:tblStylePr w:type="lastRow">
      <w:rPr>
        <w:rFonts w:ascii="Arial" w:hAnsi="Arial"/>
        <w:color w:val="f2f2f2"/>
        <w:sz w:val="22"/>
      </w:rPr>
      <w:tcPr>
        <w:shd w:val="clear" w:color="ffffff" w:themeColor="accent3" w:themeTint="FE" w:fill="9bba59" w:themeFill="accent3" w:themeFillTint="FE"/>
      </w:tcPr>
    </w:tblStylePr>
  </w:style>
  <w:style w:type="table" w:styleId="164">
    <w:name w:val="Bordered &amp; Lined - Accent 4"/>
    <w:basedOn w:val="651"/>
    <w:uiPriority w:val="99"/>
    <w:pPr>
      <w:spacing w:after="0" w:line="240" w:lineRule="auto"/>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4" w:themeTint="34" w:fill="e5dfec" w:themeFill="accent4" w:themeFillTint="34"/>
      </w:tcPr>
    </w:tblStylePr>
    <w:tblStylePr w:type="band2Vert">
      <w:rPr>
        <w:rFonts w:ascii="Arial" w:hAnsi="Arial"/>
        <w:color w:val="404040"/>
        <w:sz w:val="22"/>
      </w:rPr>
      <w:tcPr>
        <w:shd w:val="clear" w:color="ffffff" w:themeColor="accent4" w:themeTint="34" w:fill="e5dfec" w:themeFill="accent4" w:themeFillTint="34"/>
      </w:tcPr>
    </w:tblStylePr>
    <w:tblStylePr w:type="firstCol">
      <w:rPr>
        <w:rFonts w:ascii="Arial" w:hAnsi="Arial"/>
        <w:color w:val="f2f2f2"/>
        <w:sz w:val="22"/>
      </w:rPr>
      <w:tcPr>
        <w:shd w:val="clear" w:color="ffffff" w:themeColor="accent4" w:themeTint="9A" w:fill="b2a1c6" w:themeFill="accent4" w:themeFillTint="9A"/>
      </w:tcPr>
    </w:tblStylePr>
    <w:tblStylePr w:type="firstRow">
      <w:rPr>
        <w:rFonts w:ascii="Arial" w:hAnsi="Arial"/>
        <w:color w:val="f2f2f2"/>
        <w:sz w:val="22"/>
      </w:rPr>
      <w:tcPr>
        <w:shd w:val="clear" w:color="ffffff" w:themeColor="accent4" w:themeTint="9A" w:fill="b2a1c6" w:themeFill="accent4" w:themeFillTint="9A"/>
      </w:tcPr>
    </w:tblStylePr>
    <w:tblStylePr w:type="lastCol">
      <w:rPr>
        <w:rFonts w:ascii="Arial" w:hAnsi="Arial"/>
        <w:color w:val="f2f2f2"/>
        <w:sz w:val="22"/>
      </w:rPr>
      <w:tcPr>
        <w:shd w:val="clear" w:color="ffffff" w:themeColor="accent4" w:themeTint="9A" w:fill="b2a1c6" w:themeFill="accent4" w:themeFillTint="9A"/>
      </w:tcPr>
    </w:tblStylePr>
    <w:tblStylePr w:type="lastRow">
      <w:rPr>
        <w:rFonts w:ascii="Arial" w:hAnsi="Arial"/>
        <w:color w:val="f2f2f2"/>
        <w:sz w:val="22"/>
      </w:rPr>
      <w:tcPr>
        <w:shd w:val="clear" w:color="ffffff" w:themeColor="accent4" w:themeTint="9A" w:fill="b2a1c6" w:themeFill="accent4" w:themeFillTint="9A"/>
      </w:tcPr>
    </w:tblStylePr>
  </w:style>
  <w:style w:type="table" w:styleId="165">
    <w:name w:val="Bordered &amp; Lined - Accent 5"/>
    <w:basedOn w:val="651"/>
    <w:uiPriority w:val="99"/>
    <w:pPr>
      <w:spacing w:after="0" w:line="240" w:lineRule="auto"/>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5" w:themeTint="34" w:fill="daeef3" w:themeFill="accent5" w:themeFillTint="34"/>
      </w:tcPr>
    </w:tblStylePr>
    <w:tblStylePr w:type="band2Vert">
      <w:rPr>
        <w:rFonts w:ascii="Arial" w:hAnsi="Arial"/>
        <w:color w:val="404040"/>
        <w:sz w:val="22"/>
      </w:rPr>
      <w:tcPr>
        <w:shd w:val="clear" w:color="ffffff" w:themeColor="accent5" w:themeTint="34" w:fill="daeef3" w:themeFill="accent5" w:themeFillTint="34"/>
      </w:tcPr>
    </w:tblStylePr>
    <w:tblStylePr w:type="firstCol">
      <w:rPr>
        <w:rFonts w:ascii="Arial" w:hAnsi="Arial"/>
        <w:color w:val="f2f2f2"/>
        <w:sz w:val="22"/>
      </w:rPr>
      <w:tcPr>
        <w:shd w:val="clear" w:color="ffffff" w:themeColor="accent5" w:fill="4bacc6" w:themeFill="accent5"/>
      </w:tcPr>
    </w:tblStylePr>
    <w:tblStylePr w:type="firstRow">
      <w:rPr>
        <w:rFonts w:ascii="Arial" w:hAnsi="Arial"/>
        <w:color w:val="f2f2f2"/>
        <w:sz w:val="22"/>
      </w:rPr>
      <w:tcPr>
        <w:shd w:val="clear" w:color="ffffff" w:themeColor="accent5" w:fill="4bacc6" w:themeFill="accent5"/>
      </w:tcPr>
    </w:tblStylePr>
    <w:tblStylePr w:type="lastCol">
      <w:rPr>
        <w:rFonts w:ascii="Arial" w:hAnsi="Arial"/>
        <w:color w:val="f2f2f2"/>
        <w:sz w:val="22"/>
      </w:rPr>
      <w:tcPr>
        <w:shd w:val="clear" w:color="ffffff" w:themeColor="accent5" w:fill="4bacc6" w:themeFill="accent5"/>
      </w:tcPr>
    </w:tblStylePr>
    <w:tblStylePr w:type="lastRow">
      <w:rPr>
        <w:rFonts w:ascii="Arial" w:hAnsi="Arial"/>
        <w:color w:val="f2f2f2"/>
        <w:sz w:val="22"/>
      </w:rPr>
      <w:tcPr>
        <w:shd w:val="clear" w:color="ffffff" w:themeColor="accent5" w:fill="4bacc6" w:themeFill="accent5"/>
      </w:tcPr>
    </w:tblStylePr>
  </w:style>
  <w:style w:type="table" w:styleId="166">
    <w:name w:val="Bordered &amp; Lined - Accent 6"/>
    <w:basedOn w:val="651"/>
    <w:uiPriority w:val="99"/>
    <w:pPr>
      <w:spacing w:after="0" w:line="240" w:lineRule="auto"/>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ffffff" w:themeColor="accent6" w:themeTint="34" w:fill="fde9d8" w:themeFill="accent6" w:themeFillTint="34"/>
      </w:tcPr>
    </w:tblStylePr>
    <w:tblStylePr w:type="band2Vert">
      <w:rPr>
        <w:rFonts w:ascii="Arial" w:hAnsi="Arial"/>
        <w:color w:val="404040"/>
        <w:sz w:val="22"/>
      </w:rPr>
      <w:tcPr>
        <w:shd w:val="clear" w:color="ffffff" w:themeColor="accent6" w:themeTint="34" w:fill="fde9d8" w:themeFill="accent6" w:themeFillTint="34"/>
      </w:tcPr>
    </w:tblStylePr>
    <w:tblStylePr w:type="firstCol">
      <w:rPr>
        <w:rFonts w:ascii="Arial" w:hAnsi="Arial"/>
        <w:color w:val="f2f2f2"/>
        <w:sz w:val="22"/>
      </w:rPr>
      <w:tcPr>
        <w:shd w:val="clear" w:color="ffffff" w:themeColor="accent6" w:fill="f79646" w:themeFill="accent6"/>
      </w:tcPr>
    </w:tblStylePr>
    <w:tblStylePr w:type="firstRow">
      <w:rPr>
        <w:rFonts w:ascii="Arial" w:hAnsi="Arial"/>
        <w:color w:val="f2f2f2"/>
        <w:sz w:val="22"/>
      </w:rPr>
      <w:tcPr>
        <w:shd w:val="clear" w:color="ffffff" w:themeColor="accent6" w:fill="f79646" w:themeFill="accent6"/>
      </w:tcPr>
    </w:tblStylePr>
    <w:tblStylePr w:type="lastCol">
      <w:rPr>
        <w:rFonts w:ascii="Arial" w:hAnsi="Arial"/>
        <w:color w:val="f2f2f2"/>
        <w:sz w:val="22"/>
      </w:rPr>
      <w:tcPr>
        <w:shd w:val="clear" w:color="ffffff" w:themeColor="accent6" w:fill="f79646" w:themeFill="accent6"/>
      </w:tcPr>
    </w:tblStylePr>
    <w:tblStylePr w:type="lastRow">
      <w:rPr>
        <w:rFonts w:ascii="Arial" w:hAnsi="Arial"/>
        <w:color w:val="f2f2f2"/>
        <w:sz w:val="22"/>
      </w:rPr>
      <w:tcPr>
        <w:shd w:val="clear" w:color="ffffff" w:themeColor="accent6" w:fill="f79646" w:themeFill="accent6"/>
      </w:tcPr>
    </w:tblStylePr>
  </w:style>
  <w:style w:type="table" w:styleId="167">
    <w:name w:val="Bordered"/>
    <w:basedOn w:val="651"/>
    <w:uiPriority w:val="99"/>
    <w:pPr>
      <w:spacing w:after="0" w:line="240" w:lineRule="auto"/>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blStylePr w:type="band1Horz">
      <w:rPr>
        <w:rFonts w:ascii="Arial" w:hAnsi="Arial"/>
        <w:color w:val="404040"/>
        <w:sz w:val="22"/>
      </w:r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text1" w:themeTint="80" w:sz="12" w:space="0"/>
        </w:tcBorders>
      </w:tcPr>
    </w:tblStylePr>
    <w:tblStylePr w:type="lastCol">
      <w:rPr>
        <w:rFonts w:ascii="Arial" w:hAnsi="Arial"/>
        <w:color w:val="404040"/>
        <w:sz w:val="22"/>
      </w:rPr>
      <w:tcPr>
        <w:tcBorders>
          <w:left w:val="single" w:color="000000" w:themeColor="text1" w:themeTint="80" w:sz="12" w:space="0"/>
        </w:tcBorders>
      </w:tcPr>
    </w:tblStylePr>
    <w:tblStylePr w:type="lastRow">
      <w:rPr>
        <w:rFonts w:ascii="Arial" w:hAnsi="Arial"/>
        <w:color w:val="404040"/>
        <w:sz w:val="22"/>
      </w:rPr>
      <w:tcPr>
        <w:tcBorders>
          <w:top w:val="single" w:color="000000" w:themeColor="text1" w:themeTint="80" w:sz="12" w:space="0"/>
        </w:tcBorders>
      </w:tcPr>
    </w:tblStylePr>
  </w:style>
  <w:style w:type="table" w:styleId="168">
    <w:name w:val="Bordered - Accent 1"/>
    <w:basedOn w:val="651"/>
    <w:uiPriority w:val="99"/>
    <w:pPr>
      <w:spacing w:after="0" w:line="240" w:lineRule="auto"/>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blStylePr w:type="band1Horz">
      <w:rPr>
        <w:rFonts w:ascii="Arial" w:hAnsi="Arial"/>
        <w:color w:val="404040"/>
        <w:sz w:val="22"/>
      </w:r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1" w:sz="12" w:space="0"/>
        </w:tcBorders>
      </w:tcPr>
    </w:tblStylePr>
    <w:tblStylePr w:type="lastCol">
      <w:rPr>
        <w:rFonts w:ascii="Arial" w:hAnsi="Arial"/>
        <w:color w:val="404040"/>
        <w:sz w:val="22"/>
      </w:rPr>
      <w:tcPr>
        <w:tcBorders>
          <w:left w:val="single" w:color="000000" w:themeColor="accent1" w:sz="12" w:space="0"/>
        </w:tcBorders>
      </w:tcPr>
    </w:tblStylePr>
    <w:tblStylePr w:type="lastRow">
      <w:rPr>
        <w:rFonts w:ascii="Arial" w:hAnsi="Arial"/>
        <w:color w:val="404040"/>
        <w:sz w:val="22"/>
      </w:rPr>
      <w:tcPr>
        <w:tcBorders>
          <w:top w:val="single" w:color="000000" w:themeColor="accent1" w:sz="12" w:space="0"/>
        </w:tcBorders>
      </w:tcPr>
    </w:tblStylePr>
  </w:style>
  <w:style w:type="table" w:styleId="169">
    <w:name w:val="Bordered - Accent 2"/>
    <w:basedOn w:val="651"/>
    <w:uiPriority w:val="99"/>
    <w:pPr>
      <w:spacing w:after="0" w:line="240" w:lineRule="auto"/>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blStylePr w:type="band1Horz">
      <w:rPr>
        <w:rFonts w:ascii="Arial" w:hAnsi="Arial"/>
        <w:color w:val="404040"/>
        <w:sz w:val="22"/>
      </w:r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2" w:themeTint="97" w:sz="12" w:space="0"/>
        </w:tcBorders>
      </w:tcPr>
    </w:tblStylePr>
    <w:tblStylePr w:type="lastCol">
      <w:rPr>
        <w:rFonts w:ascii="Arial" w:hAnsi="Arial"/>
        <w:color w:val="404040"/>
        <w:sz w:val="22"/>
      </w:rPr>
      <w:tcPr>
        <w:tcBorders>
          <w:left w:val="single" w:color="000000" w:themeColor="accent2" w:themeTint="97" w:sz="12" w:space="0"/>
        </w:tcBorders>
      </w:tcPr>
    </w:tblStylePr>
    <w:tblStylePr w:type="lastRow">
      <w:rPr>
        <w:rFonts w:ascii="Arial" w:hAnsi="Arial"/>
        <w:color w:val="404040"/>
        <w:sz w:val="22"/>
      </w:rPr>
      <w:tcPr>
        <w:tcBorders>
          <w:top w:val="single" w:color="000000" w:themeColor="accent2" w:themeTint="97" w:sz="12" w:space="0"/>
        </w:tcBorders>
      </w:tcPr>
    </w:tblStylePr>
  </w:style>
  <w:style w:type="table" w:styleId="170">
    <w:name w:val="Bordered - Accent 3"/>
    <w:basedOn w:val="651"/>
    <w:uiPriority w:val="99"/>
    <w:pPr>
      <w:spacing w:after="0" w:line="240" w:lineRule="auto"/>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blStylePr w:type="band1Horz">
      <w:rPr>
        <w:rFonts w:ascii="Arial" w:hAnsi="Arial"/>
        <w:color w:val="404040"/>
        <w:sz w:val="22"/>
      </w:r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3" w:themeTint="98" w:sz="12" w:space="0"/>
        </w:tcBorders>
      </w:tcPr>
    </w:tblStylePr>
    <w:tblStylePr w:type="lastCol">
      <w:rPr>
        <w:rFonts w:ascii="Arial" w:hAnsi="Arial"/>
        <w:color w:val="404040"/>
        <w:sz w:val="22"/>
      </w:rPr>
      <w:tcPr>
        <w:tcBorders>
          <w:left w:val="single" w:color="000000" w:themeColor="accent3" w:themeTint="98" w:sz="12" w:space="0"/>
        </w:tcBorders>
      </w:tcPr>
    </w:tblStylePr>
    <w:tblStylePr w:type="lastRow">
      <w:rPr>
        <w:rFonts w:ascii="Arial" w:hAnsi="Arial"/>
        <w:color w:val="404040"/>
        <w:sz w:val="22"/>
      </w:rPr>
      <w:tcPr>
        <w:tcBorders>
          <w:top w:val="single" w:color="000000" w:themeColor="accent3" w:themeTint="98" w:sz="12" w:space="0"/>
        </w:tcBorders>
      </w:tcPr>
    </w:tblStylePr>
  </w:style>
  <w:style w:type="table" w:styleId="171">
    <w:name w:val="Bordered - Accent 4"/>
    <w:basedOn w:val="651"/>
    <w:uiPriority w:val="99"/>
    <w:pPr>
      <w:spacing w:after="0" w:line="240" w:lineRule="auto"/>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blStylePr w:type="band1Horz">
      <w:rPr>
        <w:rFonts w:ascii="Arial" w:hAnsi="Arial"/>
        <w:color w:val="404040"/>
        <w:sz w:val="22"/>
      </w:r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4" w:themeTint="9A" w:sz="12" w:space="0"/>
        </w:tcBorders>
      </w:tcPr>
    </w:tblStylePr>
    <w:tblStylePr w:type="lastCol">
      <w:rPr>
        <w:rFonts w:ascii="Arial" w:hAnsi="Arial"/>
        <w:color w:val="404040"/>
        <w:sz w:val="22"/>
      </w:rPr>
      <w:tcPr>
        <w:tcBorders>
          <w:left w:val="single" w:color="000000" w:themeColor="accent4" w:themeTint="9A" w:sz="12" w:space="0"/>
        </w:tcBorders>
      </w:tcPr>
    </w:tblStylePr>
    <w:tblStylePr w:type="lastRow">
      <w:rPr>
        <w:rFonts w:ascii="Arial" w:hAnsi="Arial"/>
        <w:color w:val="404040"/>
        <w:sz w:val="22"/>
      </w:rPr>
      <w:tcPr>
        <w:tcBorders>
          <w:top w:val="single" w:color="000000" w:themeColor="accent4" w:themeTint="9A" w:sz="12" w:space="0"/>
        </w:tcBorders>
      </w:tcPr>
    </w:tblStylePr>
  </w:style>
  <w:style w:type="table" w:styleId="172">
    <w:name w:val="Bordered - Accent 5"/>
    <w:basedOn w:val="651"/>
    <w:uiPriority w:val="99"/>
    <w:pPr>
      <w:spacing w:after="0" w:line="240" w:lineRule="auto"/>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blStylePr w:type="band1Horz">
      <w:rPr>
        <w:rFonts w:ascii="Arial" w:hAnsi="Arial"/>
        <w:color w:val="404040"/>
        <w:sz w:val="22"/>
      </w:r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5" w:themeTint="9A" w:sz="12" w:space="0"/>
        </w:tcBorders>
      </w:tcPr>
    </w:tblStylePr>
    <w:tblStylePr w:type="lastCol">
      <w:rPr>
        <w:rFonts w:ascii="Arial" w:hAnsi="Arial"/>
        <w:color w:val="404040"/>
        <w:sz w:val="22"/>
      </w:rPr>
      <w:tcPr>
        <w:tcBorders>
          <w:left w:val="single" w:color="000000" w:themeColor="accent5" w:themeTint="9A" w:sz="12" w:space="0"/>
        </w:tcBorders>
      </w:tcPr>
    </w:tblStylePr>
    <w:tblStylePr w:type="lastRow">
      <w:rPr>
        <w:rFonts w:ascii="Arial" w:hAnsi="Arial"/>
        <w:color w:val="404040"/>
        <w:sz w:val="22"/>
      </w:rPr>
      <w:tcPr>
        <w:tcBorders>
          <w:top w:val="single" w:color="000000" w:themeColor="accent5" w:themeTint="9A" w:sz="12" w:space="0"/>
        </w:tcBorders>
      </w:tcPr>
    </w:tblStylePr>
  </w:style>
  <w:style w:type="table" w:styleId="173">
    <w:name w:val="Bordered - Accent 6"/>
    <w:basedOn w:val="651"/>
    <w:uiPriority w:val="99"/>
    <w:pPr>
      <w:spacing w:after="0" w:line="240" w:lineRule="auto"/>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blStylePr w:type="band1Horz">
      <w:rPr>
        <w:rFonts w:ascii="Arial" w:hAnsi="Arial"/>
        <w:color w:val="404040"/>
        <w:sz w:val="22"/>
      </w:r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themeColor="accent6" w:themeTint="98" w:sz="12" w:space="0"/>
        </w:tcBorders>
      </w:tcPr>
    </w:tblStylePr>
    <w:tblStylePr w:type="lastCol">
      <w:rPr>
        <w:rFonts w:ascii="Arial" w:hAnsi="Arial"/>
        <w:color w:val="404040"/>
        <w:sz w:val="22"/>
      </w:rPr>
      <w:tcPr>
        <w:tcBorders>
          <w:left w:val="single" w:color="000000" w:themeColor="accent6" w:themeTint="98" w:sz="12" w:space="0"/>
        </w:tcBorders>
      </w:tcPr>
    </w:tblStylePr>
    <w:tblStylePr w:type="lastRow">
      <w:rPr>
        <w:rFonts w:ascii="Arial" w:hAnsi="Arial"/>
        <w:color w:val="404040"/>
        <w:sz w:val="22"/>
      </w:rPr>
      <w:tcPr>
        <w:tcBorders>
          <w:top w:val="single" w:color="000000" w:themeColor="accent6" w:themeTint="98" w:sz="12" w:space="0"/>
        </w:tcBorders>
      </w:tcPr>
    </w:tblStylePr>
  </w:style>
  <w:style w:type="paragraph" w:styleId="175">
    <w:name w:val="footnote text"/>
    <w:basedOn w:val="643"/>
    <w:link w:val="176"/>
    <w:uiPriority w:val="99"/>
    <w:semiHidden/>
    <w:unhideWhenUsed/>
    <w:pPr>
      <w:spacing w:after="40" w:line="240" w:lineRule="auto"/>
    </w:pPr>
    <w:rPr>
      <w:sz w:val="18"/>
    </w:rPr>
  </w:style>
  <w:style w:type="character" w:styleId="176">
    <w:name w:val="Footnote Text Char"/>
    <w:link w:val="175"/>
    <w:uiPriority w:val="99"/>
    <w:rPr>
      <w:sz w:val="18"/>
    </w:rPr>
  </w:style>
  <w:style w:type="character" w:styleId="177">
    <w:name w:val="footnote reference"/>
    <w:basedOn w:val="650"/>
    <w:uiPriority w:val="99"/>
    <w:unhideWhenUsed/>
    <w:rPr>
      <w:vertAlign w:val="superscript"/>
    </w:rPr>
  </w:style>
  <w:style w:type="paragraph" w:styleId="178">
    <w:name w:val="endnote text"/>
    <w:basedOn w:val="643"/>
    <w:link w:val="179"/>
    <w:uiPriority w:val="99"/>
    <w:semiHidden/>
    <w:unhideWhenUsed/>
    <w:pPr>
      <w:spacing w:after="0" w:line="240" w:lineRule="auto"/>
    </w:pPr>
    <w:rPr>
      <w:sz w:val="20"/>
    </w:rPr>
  </w:style>
  <w:style w:type="character" w:styleId="179">
    <w:name w:val="Endnote Text Char"/>
    <w:link w:val="178"/>
    <w:uiPriority w:val="99"/>
    <w:rPr>
      <w:sz w:val="20"/>
    </w:rPr>
  </w:style>
  <w:style w:type="character" w:styleId="180">
    <w:name w:val="endnote reference"/>
    <w:basedOn w:val="650"/>
    <w:uiPriority w:val="99"/>
    <w:semiHidden/>
    <w:unhideWhenUsed/>
    <w:rPr>
      <w:vertAlign w:val="superscript"/>
    </w:rPr>
  </w:style>
  <w:style w:type="paragraph" w:styleId="181">
    <w:name w:val="toc 1"/>
    <w:basedOn w:val="643"/>
    <w:next w:val="643"/>
    <w:uiPriority w:val="39"/>
    <w:unhideWhenUsed/>
    <w:pPr>
      <w:ind w:left="0" w:right="0" w:firstLine="0"/>
      <w:spacing w:after="57"/>
    </w:pPr>
  </w:style>
  <w:style w:type="paragraph" w:styleId="182">
    <w:name w:val="toc 2"/>
    <w:basedOn w:val="643"/>
    <w:next w:val="643"/>
    <w:uiPriority w:val="39"/>
    <w:unhideWhenUsed/>
    <w:pPr>
      <w:ind w:left="283" w:right="0" w:firstLine="0"/>
      <w:spacing w:after="57"/>
    </w:pPr>
  </w:style>
  <w:style w:type="paragraph" w:styleId="183">
    <w:name w:val="toc 3"/>
    <w:basedOn w:val="643"/>
    <w:next w:val="643"/>
    <w:uiPriority w:val="39"/>
    <w:unhideWhenUsed/>
    <w:pPr>
      <w:ind w:left="567" w:right="0" w:firstLine="0"/>
      <w:spacing w:after="57"/>
    </w:pPr>
  </w:style>
  <w:style w:type="paragraph" w:styleId="184">
    <w:name w:val="toc 4"/>
    <w:basedOn w:val="643"/>
    <w:next w:val="643"/>
    <w:uiPriority w:val="39"/>
    <w:unhideWhenUsed/>
    <w:pPr>
      <w:ind w:left="850" w:right="0" w:firstLine="0"/>
      <w:spacing w:after="57"/>
    </w:pPr>
  </w:style>
  <w:style w:type="paragraph" w:styleId="185">
    <w:name w:val="toc 5"/>
    <w:basedOn w:val="643"/>
    <w:next w:val="643"/>
    <w:uiPriority w:val="39"/>
    <w:unhideWhenUsed/>
    <w:pPr>
      <w:ind w:left="1134" w:right="0" w:firstLine="0"/>
      <w:spacing w:after="57"/>
    </w:pPr>
  </w:style>
  <w:style w:type="paragraph" w:styleId="186">
    <w:name w:val="toc 6"/>
    <w:basedOn w:val="643"/>
    <w:next w:val="643"/>
    <w:uiPriority w:val="39"/>
    <w:unhideWhenUsed/>
    <w:pPr>
      <w:ind w:left="1417" w:right="0" w:firstLine="0"/>
      <w:spacing w:after="57"/>
    </w:pPr>
  </w:style>
  <w:style w:type="paragraph" w:styleId="187">
    <w:name w:val="toc 7"/>
    <w:basedOn w:val="643"/>
    <w:next w:val="643"/>
    <w:uiPriority w:val="39"/>
    <w:unhideWhenUsed/>
    <w:pPr>
      <w:ind w:left="1701" w:right="0" w:firstLine="0"/>
      <w:spacing w:after="57"/>
    </w:pPr>
  </w:style>
  <w:style w:type="paragraph" w:styleId="188">
    <w:name w:val="toc 8"/>
    <w:basedOn w:val="643"/>
    <w:next w:val="643"/>
    <w:uiPriority w:val="39"/>
    <w:unhideWhenUsed/>
    <w:pPr>
      <w:ind w:left="1984" w:right="0" w:firstLine="0"/>
      <w:spacing w:after="57"/>
    </w:pPr>
  </w:style>
  <w:style w:type="paragraph" w:styleId="189">
    <w:name w:val="toc 9"/>
    <w:basedOn w:val="643"/>
    <w:next w:val="643"/>
    <w:uiPriority w:val="39"/>
    <w:unhideWhenUsed/>
    <w:pPr>
      <w:ind w:left="2268" w:right="0" w:firstLine="0"/>
      <w:spacing w:after="57"/>
    </w:pPr>
  </w:style>
  <w:style w:type="paragraph" w:styleId="190">
    <w:name w:val="TOC Heading"/>
    <w:uiPriority w:val="39"/>
    <w:unhideWhenUsed/>
  </w:style>
  <w:style w:type="paragraph" w:styleId="191">
    <w:name w:val="table of figures"/>
    <w:basedOn w:val="643"/>
    <w:next w:val="643"/>
    <w:uiPriority w:val="99"/>
    <w:unhideWhenUsed/>
    <w:pPr>
      <w:spacing w:after="0" w:afterAutospacing="0"/>
    </w:pPr>
  </w:style>
  <w:style w:type="paragraph" w:styleId="643" w:default="1">
    <w:name w:val="Normal"/>
    <w:qFormat/>
  </w:style>
  <w:style w:type="paragraph" w:styleId="644">
    <w:name w:val="Heading 1"/>
    <w:basedOn w:val="643"/>
    <w:next w:val="643"/>
    <w:link w:val="653"/>
    <w:qFormat/>
    <w:pPr>
      <w:keepLines/>
      <w:keepNext/>
      <w:spacing w:before="240" w:after="0" w:line="259" w:lineRule="auto"/>
      <w:outlineLvl w:val="0"/>
    </w:pPr>
    <w:rPr>
      <w:rFonts w:asciiTheme="majorHAnsi" w:hAnsiTheme="majorHAnsi" w:eastAsiaTheme="majorEastAsia" w:cstheme="majorBidi"/>
      <w:color w:val="365f91" w:themeColor="accent1" w:themeShade="BF"/>
      <w:sz w:val="32"/>
      <w:szCs w:val="32"/>
    </w:rPr>
  </w:style>
  <w:style w:type="paragraph" w:styleId="645">
    <w:name w:val="Heading 2"/>
    <w:basedOn w:val="643"/>
    <w:next w:val="643"/>
    <w:link w:val="654"/>
    <w:unhideWhenUsed/>
    <w:qFormat/>
    <w:pPr>
      <w:keepLines/>
      <w:keepNext/>
      <w:spacing w:before="200" w:after="0"/>
      <w:outlineLvl w:val="1"/>
    </w:pPr>
    <w:rPr>
      <w:rFonts w:asciiTheme="majorHAnsi" w:hAnsiTheme="majorHAnsi" w:eastAsiaTheme="majorEastAsia" w:cstheme="majorBidi"/>
      <w:b/>
      <w:bCs/>
      <w:color w:val="4f81bd" w:themeColor="accent1"/>
      <w:sz w:val="26"/>
      <w:szCs w:val="26"/>
    </w:rPr>
  </w:style>
  <w:style w:type="paragraph" w:styleId="646">
    <w:name w:val="Heading 3"/>
    <w:basedOn w:val="643"/>
    <w:next w:val="643"/>
    <w:link w:val="655"/>
    <w:qFormat/>
    <w:pPr>
      <w:keepNext/>
      <w:spacing w:before="240" w:after="60" w:line="240" w:lineRule="auto"/>
      <w:outlineLvl w:val="2"/>
    </w:pPr>
    <w:rPr>
      <w:rFonts w:ascii="Arial" w:hAnsi="Arial" w:eastAsia="Times New Roman" w:cs="Arial"/>
      <w:b/>
      <w:bCs/>
      <w:sz w:val="26"/>
      <w:szCs w:val="26"/>
      <w:lang w:val="kk-KZ"/>
    </w:rPr>
  </w:style>
  <w:style w:type="paragraph" w:styleId="647">
    <w:name w:val="Heading 4"/>
    <w:basedOn w:val="643"/>
    <w:next w:val="643"/>
    <w:link w:val="656"/>
    <w:unhideWhenUsed/>
    <w:qFormat/>
    <w:pPr>
      <w:keepLines/>
      <w:keepNext/>
      <w:spacing w:before="200" w:after="0"/>
      <w:outlineLvl w:val="3"/>
    </w:pPr>
    <w:rPr>
      <w:rFonts w:asciiTheme="majorHAnsi" w:hAnsiTheme="majorHAnsi" w:eastAsiaTheme="majorEastAsia" w:cstheme="majorBidi"/>
      <w:b/>
      <w:bCs/>
      <w:i/>
      <w:iCs/>
      <w:color w:val="4f81bd" w:themeColor="accent1"/>
    </w:rPr>
  </w:style>
  <w:style w:type="paragraph" w:styleId="648">
    <w:name w:val="Heading 5"/>
    <w:basedOn w:val="643"/>
    <w:next w:val="643"/>
    <w:link w:val="657"/>
    <w:qFormat/>
    <w:pPr>
      <w:jc w:val="center"/>
      <w:keepNext/>
      <w:spacing w:after="0" w:line="240" w:lineRule="auto"/>
      <w:outlineLvl w:val="4"/>
    </w:pPr>
    <w:rPr>
      <w:rFonts w:ascii="TimesKaZ" w:hAnsi="TimesKaZ" w:eastAsia="Times New Roman" w:cs="Times New Roman"/>
      <w:i/>
      <w:sz w:val="24"/>
      <w:szCs w:val="20"/>
    </w:rPr>
  </w:style>
  <w:style w:type="paragraph" w:styleId="649">
    <w:name w:val="Heading 6"/>
    <w:basedOn w:val="643"/>
    <w:next w:val="643"/>
    <w:link w:val="658"/>
    <w:uiPriority w:val="9"/>
    <w:unhideWhenUsed/>
    <w:qFormat/>
    <w:pPr>
      <w:keepLines/>
      <w:keepNext/>
      <w:spacing w:before="40" w:after="0" w:line="259" w:lineRule="auto"/>
      <w:outlineLvl w:val="5"/>
    </w:pPr>
    <w:rPr>
      <w:rFonts w:asciiTheme="majorHAnsi" w:hAnsiTheme="majorHAnsi" w:eastAsiaTheme="majorEastAsia" w:cstheme="majorBidi"/>
      <w:color w:val="243f60" w:themeColor="accent1" w:themeShade="7F"/>
      <w:lang w:eastAsia="en-US"/>
    </w:rPr>
  </w:style>
  <w:style w:type="character" w:styleId="650" w:default="1">
    <w:name w:val="Default Paragraph Font"/>
    <w:uiPriority w:val="1"/>
    <w:semiHidden/>
    <w:unhideWhenUsed/>
  </w:style>
  <w:style w:type="table" w:styleId="651" w:default="1">
    <w:name w:val="Normal Table"/>
    <w:uiPriority w:val="99"/>
    <w:semiHidden/>
    <w:unhideWhenUsed/>
    <w:tblPr>
      <w:tblInd w:w="0" w:type="dxa"/>
      <w:tblCellMar>
        <w:left w:w="108" w:type="dxa"/>
        <w:top w:w="0" w:type="dxa"/>
        <w:right w:w="108" w:type="dxa"/>
        <w:bottom w:w="0" w:type="dxa"/>
      </w:tblCellMar>
    </w:tblPr>
  </w:style>
  <w:style w:type="numbering" w:styleId="652" w:default="1">
    <w:name w:val="No List"/>
    <w:uiPriority w:val="99"/>
    <w:semiHidden/>
    <w:unhideWhenUsed/>
  </w:style>
  <w:style w:type="character" w:styleId="653" w:customStyle="1">
    <w:name w:val="Заголовок 1 Знак"/>
    <w:basedOn w:val="650"/>
    <w:link w:val="644"/>
    <w:rPr>
      <w:rFonts w:asciiTheme="majorHAnsi" w:hAnsiTheme="majorHAnsi" w:eastAsiaTheme="majorEastAsia" w:cstheme="majorBidi"/>
      <w:color w:val="365f91" w:themeColor="accent1" w:themeShade="BF"/>
      <w:sz w:val="32"/>
      <w:szCs w:val="32"/>
    </w:rPr>
  </w:style>
  <w:style w:type="character" w:styleId="654" w:customStyle="1">
    <w:name w:val="Заголовок 2 Знак"/>
    <w:basedOn w:val="650"/>
    <w:link w:val="645"/>
    <w:rPr>
      <w:rFonts w:asciiTheme="majorHAnsi" w:hAnsiTheme="majorHAnsi" w:eastAsiaTheme="majorEastAsia" w:cstheme="majorBidi"/>
      <w:b/>
      <w:bCs/>
      <w:color w:val="4f81bd" w:themeColor="accent1"/>
      <w:sz w:val="26"/>
      <w:szCs w:val="26"/>
    </w:rPr>
  </w:style>
  <w:style w:type="character" w:styleId="655" w:customStyle="1">
    <w:name w:val="Заголовок 3 Знак"/>
    <w:basedOn w:val="650"/>
    <w:link w:val="646"/>
    <w:rPr>
      <w:rFonts w:ascii="Arial" w:hAnsi="Arial" w:eastAsia="Times New Roman" w:cs="Arial"/>
      <w:b/>
      <w:bCs/>
      <w:sz w:val="26"/>
      <w:szCs w:val="26"/>
      <w:lang w:val="kk-KZ"/>
    </w:rPr>
  </w:style>
  <w:style w:type="character" w:styleId="656" w:customStyle="1">
    <w:name w:val="Заголовок 4 Знак"/>
    <w:basedOn w:val="650"/>
    <w:link w:val="647"/>
    <w:rPr>
      <w:rFonts w:asciiTheme="majorHAnsi" w:hAnsiTheme="majorHAnsi" w:eastAsiaTheme="majorEastAsia" w:cstheme="majorBidi"/>
      <w:b/>
      <w:bCs/>
      <w:i/>
      <w:iCs/>
      <w:color w:val="4f81bd" w:themeColor="accent1"/>
    </w:rPr>
  </w:style>
  <w:style w:type="character" w:styleId="657" w:customStyle="1">
    <w:name w:val="Заголовок 5 Знак"/>
    <w:basedOn w:val="650"/>
    <w:link w:val="648"/>
    <w:rPr>
      <w:rFonts w:ascii="TimesKaZ" w:hAnsi="TimesKaZ" w:eastAsia="Times New Roman" w:cs="Times New Roman"/>
      <w:i/>
      <w:sz w:val="24"/>
      <w:szCs w:val="20"/>
    </w:rPr>
  </w:style>
  <w:style w:type="character" w:styleId="658" w:customStyle="1">
    <w:name w:val="Заголовок 6 Знак"/>
    <w:basedOn w:val="650"/>
    <w:link w:val="649"/>
    <w:uiPriority w:val="9"/>
    <w:rPr>
      <w:rFonts w:asciiTheme="majorHAnsi" w:hAnsiTheme="majorHAnsi" w:eastAsiaTheme="majorEastAsia" w:cstheme="majorBidi"/>
      <w:color w:val="243f60" w:themeColor="accent1" w:themeShade="7F"/>
      <w:lang w:eastAsia="en-US"/>
    </w:rPr>
  </w:style>
  <w:style w:type="paragraph" w:styleId="659">
    <w:name w:val="No Spacing"/>
    <w:link w:val="660"/>
    <w:uiPriority w:val="1"/>
    <w:qFormat/>
    <w:pPr>
      <w:spacing w:after="0" w:line="240" w:lineRule="auto"/>
    </w:pPr>
  </w:style>
  <w:style w:type="character" w:styleId="660" w:customStyle="1">
    <w:name w:val="Без интервала Знак"/>
    <w:link w:val="659"/>
    <w:uiPriority w:val="1"/>
    <w:qFormat/>
  </w:style>
  <w:style w:type="paragraph" w:styleId="661">
    <w:name w:val="List Paragraph"/>
    <w:basedOn w:val="643"/>
    <w:link w:val="662"/>
    <w:uiPriority w:val="34"/>
    <w:qFormat/>
    <w:pPr>
      <w:contextualSpacing/>
      <w:ind w:left="720"/>
    </w:pPr>
    <w:rPr>
      <w:rFonts w:ascii="Calibri" w:hAnsi="Calibri" w:eastAsia="Calibri" w:cs="Times New Roman"/>
    </w:rPr>
  </w:style>
  <w:style w:type="character" w:styleId="662" w:customStyle="1">
    <w:name w:val="Абзац списка Знак"/>
    <w:link w:val="661"/>
    <w:uiPriority w:val="34"/>
    <w:qFormat/>
    <w:rPr>
      <w:rFonts w:ascii="Calibri" w:hAnsi="Calibri" w:eastAsia="Calibri" w:cs="Times New Roman"/>
    </w:rPr>
  </w:style>
  <w:style w:type="paragraph" w:styleId="663">
    <w:name w:val="Body Text"/>
    <w:basedOn w:val="643"/>
    <w:link w:val="664"/>
    <w:unhideWhenUsed/>
    <w:qFormat/>
    <w:pPr>
      <w:spacing w:after="120" w:line="240" w:lineRule="auto"/>
    </w:pPr>
    <w:rPr>
      <w:rFonts w:ascii="Times New Roman" w:hAnsi="Times New Roman" w:eastAsia="Times New Roman" w:cs="Times New Roman"/>
      <w:sz w:val="24"/>
      <w:szCs w:val="24"/>
    </w:rPr>
  </w:style>
  <w:style w:type="character" w:styleId="664" w:customStyle="1">
    <w:name w:val="Основной текст Знак"/>
    <w:basedOn w:val="650"/>
    <w:link w:val="663"/>
    <w:rPr>
      <w:rFonts w:ascii="Times New Roman" w:hAnsi="Times New Roman" w:eastAsia="Times New Roman" w:cs="Times New Roman"/>
      <w:sz w:val="24"/>
      <w:szCs w:val="24"/>
    </w:rPr>
  </w:style>
  <w:style w:type="paragraph" w:styleId="665">
    <w:name w:val="Normal (Web)"/>
    <w:basedOn w:val="643"/>
    <w:link w:val="666"/>
    <w:uiPriority w:val="99"/>
    <w:unhideWhenUsed/>
    <w:qFormat/>
    <w:pPr>
      <w:spacing w:before="100" w:beforeAutospacing="1" w:after="100" w:afterAutospacing="1" w:line="240" w:lineRule="auto"/>
    </w:pPr>
    <w:rPr>
      <w:rFonts w:ascii="Times New Roman" w:hAnsi="Times New Roman" w:eastAsia="Times New Roman" w:cs="Times New Roman"/>
      <w:sz w:val="24"/>
      <w:szCs w:val="24"/>
    </w:rPr>
  </w:style>
  <w:style w:type="character" w:styleId="666" w:customStyle="1">
    <w:name w:val="Обычный (веб) Знак"/>
    <w:link w:val="665"/>
    <w:uiPriority w:val="99"/>
    <w:qFormat/>
    <w:rPr>
      <w:rFonts w:ascii="Times New Roman" w:hAnsi="Times New Roman" w:eastAsia="Times New Roman" w:cs="Times New Roman"/>
      <w:sz w:val="24"/>
      <w:szCs w:val="24"/>
    </w:rPr>
  </w:style>
  <w:style w:type="paragraph" w:styleId="667" w:customStyle="1">
    <w:name w:val="Table Paragraph"/>
    <w:basedOn w:val="643"/>
    <w:uiPriority w:val="1"/>
    <w:qFormat/>
    <w:pPr>
      <w:spacing w:after="0" w:line="240" w:lineRule="auto"/>
      <w:widowControl w:val="off"/>
    </w:pPr>
    <w:rPr>
      <w:rFonts w:ascii="Times New Roman" w:hAnsi="Times New Roman" w:eastAsia="Times New Roman" w:cs="Times New Roman"/>
      <w:lang w:val="kk-KZ" w:eastAsia="en-US"/>
    </w:rPr>
  </w:style>
  <w:style w:type="paragraph" w:styleId="668">
    <w:name w:val="Header"/>
    <w:basedOn w:val="643"/>
    <w:link w:val="669"/>
    <w:uiPriority w:val="99"/>
    <w:unhideWhenUsed/>
    <w:pPr>
      <w:spacing w:after="0" w:line="240" w:lineRule="auto"/>
      <w:tabs>
        <w:tab w:val="center" w:pos="4677" w:leader="none"/>
        <w:tab w:val="right" w:pos="9355" w:leader="none"/>
      </w:tabs>
    </w:pPr>
  </w:style>
  <w:style w:type="character" w:styleId="669" w:customStyle="1">
    <w:name w:val="Верхний колонтитул Знак"/>
    <w:basedOn w:val="650"/>
    <w:link w:val="668"/>
    <w:uiPriority w:val="99"/>
  </w:style>
  <w:style w:type="paragraph" w:styleId="670">
    <w:name w:val="Footer"/>
    <w:basedOn w:val="643"/>
    <w:link w:val="671"/>
    <w:uiPriority w:val="99"/>
    <w:unhideWhenUsed/>
    <w:pPr>
      <w:spacing w:after="0" w:line="240" w:lineRule="auto"/>
      <w:tabs>
        <w:tab w:val="center" w:pos="4677" w:leader="none"/>
        <w:tab w:val="right" w:pos="9355" w:leader="none"/>
      </w:tabs>
    </w:pPr>
  </w:style>
  <w:style w:type="character" w:styleId="671" w:customStyle="1">
    <w:name w:val="Нижний колонтитул Знак"/>
    <w:basedOn w:val="650"/>
    <w:link w:val="670"/>
    <w:uiPriority w:val="99"/>
  </w:style>
  <w:style w:type="character" w:styleId="672" w:customStyle="1">
    <w:name w:val="fontstyle01"/>
    <w:basedOn w:val="650"/>
    <w:rPr>
      <w:rFonts w:hint="default" w:ascii="TimesNewRomanPSMT" w:hAnsi="TimesNewRomanPSMT"/>
      <w:b w:val="0"/>
      <w:bCs w:val="0"/>
      <w:i w:val="0"/>
      <w:iCs w:val="0"/>
      <w:color w:val="000000"/>
      <w:sz w:val="28"/>
      <w:szCs w:val="28"/>
    </w:rPr>
  </w:style>
  <w:style w:type="character" w:styleId="673">
    <w:name w:val="Hyperlink"/>
    <w:basedOn w:val="650"/>
    <w:uiPriority w:val="99"/>
    <w:unhideWhenUsed/>
    <w:rPr>
      <w:color w:val="0000ff"/>
      <w:u w:val="single"/>
    </w:rPr>
  </w:style>
  <w:style w:type="character" w:styleId="674" w:customStyle="1">
    <w:name w:val="apple-converted-space"/>
    <w:basedOn w:val="650"/>
  </w:style>
  <w:style w:type="character" w:styleId="675" w:customStyle="1">
    <w:name w:val="Основной текст (2)"/>
    <w:rPr>
      <w:rFonts w:ascii="Times New Roman" w:hAnsi="Times New Roman" w:eastAsia="Times New Roman" w:cs="Times New Roman"/>
      <w:b w:val="0"/>
      <w:bCs w:val="0"/>
      <w:i w:val="0"/>
      <w:iCs w:val="0"/>
      <w:smallCaps w:val="0"/>
      <w:strike w:val="0"/>
      <w:color w:val="000000"/>
      <w:spacing w:val="0"/>
      <w:position w:val="0"/>
      <w:sz w:val="28"/>
      <w:szCs w:val="28"/>
      <w:u w:val="none"/>
      <w:lang w:val="kk-KZ" w:eastAsia="kk-KZ" w:bidi="kk-KZ"/>
    </w:rPr>
  </w:style>
  <w:style w:type="character" w:styleId="676" w:customStyle="1">
    <w:name w:val="Основной текст (2) + 8 pt;Полужирный;Малые прописные;Интервал 0 pt"/>
    <w:rPr>
      <w:rFonts w:ascii="Times New Roman" w:hAnsi="Times New Roman" w:eastAsia="Times New Roman" w:cs="Times New Roman"/>
      <w:b/>
      <w:bCs/>
      <w:i w:val="0"/>
      <w:iCs w:val="0"/>
      <w:smallCaps/>
      <w:strike w:val="0"/>
      <w:color w:val="000000"/>
      <w:spacing w:val="10"/>
      <w:position w:val="0"/>
      <w:sz w:val="16"/>
      <w:szCs w:val="16"/>
      <w:u w:val="none"/>
      <w:lang w:val="kk-KZ" w:eastAsia="kk-KZ" w:bidi="kk-KZ"/>
    </w:rPr>
  </w:style>
  <w:style w:type="character" w:styleId="677">
    <w:name w:val="Strong"/>
    <w:uiPriority w:val="22"/>
    <w:qFormat/>
    <w:rPr>
      <w:b/>
      <w:bCs/>
    </w:rPr>
  </w:style>
  <w:style w:type="character" w:styleId="678" w:customStyle="1">
    <w:name w:val="Основной текст (2) + Полужирный"/>
    <w:rPr>
      <w:rFonts w:ascii="Times New Roman" w:hAnsi="Times New Roman" w:eastAsia="Times New Roman" w:cs="Times New Roman"/>
      <w:b/>
      <w:bCs/>
      <w:i w:val="0"/>
      <w:iCs w:val="0"/>
      <w:smallCaps w:val="0"/>
      <w:strike w:val="0"/>
      <w:color w:val="000000"/>
      <w:spacing w:val="0"/>
      <w:position w:val="0"/>
      <w:sz w:val="26"/>
      <w:szCs w:val="26"/>
      <w:u w:val="none"/>
      <w:lang w:val="kk-KZ" w:eastAsia="kk-KZ" w:bidi="kk-KZ"/>
    </w:rPr>
  </w:style>
  <w:style w:type="character" w:styleId="679">
    <w:name w:val="Emphasis"/>
    <w:uiPriority w:val="20"/>
    <w:qFormat/>
    <w:rPr>
      <w:i/>
      <w:iCs/>
    </w:rPr>
  </w:style>
  <w:style w:type="character" w:styleId="680" w:customStyle="1">
    <w:name w:val="waved dashed-dotted"/>
    <w:basedOn w:val="650"/>
  </w:style>
  <w:style w:type="paragraph" w:styleId="681">
    <w:name w:val="Body Text 2"/>
    <w:basedOn w:val="643"/>
    <w:link w:val="682"/>
    <w:pPr>
      <w:spacing w:after="0" w:line="240" w:lineRule="auto"/>
    </w:pPr>
    <w:rPr>
      <w:rFonts w:ascii="TimesKaZ" w:hAnsi="TimesKaZ" w:eastAsia="Times New Roman" w:cs="Times New Roman"/>
      <w:szCs w:val="20"/>
    </w:rPr>
  </w:style>
  <w:style w:type="character" w:styleId="682" w:customStyle="1">
    <w:name w:val="Основной текст 2 Знак"/>
    <w:basedOn w:val="650"/>
    <w:link w:val="681"/>
    <w:rPr>
      <w:rFonts w:ascii="TimesKaZ" w:hAnsi="TimesKaZ" w:eastAsia="Times New Roman" w:cs="Times New Roman"/>
      <w:szCs w:val="20"/>
    </w:rPr>
  </w:style>
  <w:style w:type="paragraph" w:styleId="683" w:customStyle="1">
    <w:name w:val="Без интервала1"/>
    <w:basedOn w:val="643"/>
    <w:next w:val="659"/>
    <w:qFormat/>
    <w:pPr>
      <w:spacing w:after="0" w:line="240" w:lineRule="auto"/>
    </w:pPr>
    <w:rPr>
      <w:rFonts w:ascii="Times New Roman" w:hAnsi="Times New Roman" w:eastAsia="Calibri" w:cs="Times New Roman"/>
      <w:sz w:val="24"/>
      <w:szCs w:val="32"/>
      <w:lang w:eastAsia="en-US"/>
    </w:rPr>
  </w:style>
  <w:style w:type="character" w:styleId="684" w:customStyle="1">
    <w:name w:val="Текст выноски Знак"/>
    <w:basedOn w:val="650"/>
    <w:link w:val="685"/>
    <w:uiPriority w:val="99"/>
    <w:semiHidden/>
    <w:rPr>
      <w:rFonts w:ascii="Segoe UI" w:hAnsi="Segoe UI" w:cs="Segoe UI"/>
      <w:sz w:val="18"/>
      <w:szCs w:val="18"/>
    </w:rPr>
  </w:style>
  <w:style w:type="paragraph" w:styleId="685">
    <w:name w:val="Balloon Text"/>
    <w:basedOn w:val="643"/>
    <w:link w:val="684"/>
    <w:uiPriority w:val="99"/>
    <w:semiHidden/>
    <w:unhideWhenUsed/>
    <w:pPr>
      <w:spacing w:after="0" w:line="240" w:lineRule="auto"/>
    </w:pPr>
    <w:rPr>
      <w:rFonts w:ascii="Segoe UI" w:hAnsi="Segoe UI" w:cs="Segoe UI"/>
      <w:sz w:val="18"/>
      <w:szCs w:val="18"/>
    </w:rPr>
  </w:style>
  <w:style w:type="paragraph" w:styleId="686" w:customStyle="1">
    <w:name w:val="Обычный1"/>
    <w:rPr>
      <w:rFonts w:ascii="Calibri" w:hAnsi="Calibri" w:eastAsia="Calibri" w:cs="Calibri"/>
    </w:rPr>
  </w:style>
  <w:style w:type="character" w:styleId="687" w:customStyle="1">
    <w:name w:val="ezkurwreuab5ozgtqnkl"/>
    <w:basedOn w:val="650"/>
  </w:style>
  <w:style w:type="table" w:styleId="688">
    <w:name w:val="Table Grid"/>
    <w:basedOn w:val="651"/>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left w:w="108" w:type="dxa"/>
        <w:top w:w="0" w:type="dxa"/>
        <w:right w:w="108" w:type="dxa"/>
        <w:bottom w:w="0" w:type="dxa"/>
      </w:tblCellMar>
    </w:tblPr>
  </w:style>
  <w:style w:type="character" w:styleId="689" w:customStyle="1">
    <w:name w:val="Основной текст (4)_"/>
    <w:link w:val="690"/>
    <w:rPr>
      <w:b/>
      <w:bCs/>
      <w:sz w:val="21"/>
      <w:szCs w:val="21"/>
      <w:shd w:val="clear" w:color="auto" w:fill="ffffff"/>
    </w:rPr>
  </w:style>
  <w:style w:type="paragraph" w:styleId="690" w:customStyle="1">
    <w:name w:val="Основной текст (4)"/>
    <w:basedOn w:val="643"/>
    <w:link w:val="689"/>
    <w:pPr>
      <w:jc w:val="right"/>
      <w:spacing w:after="0" w:line="240" w:lineRule="atLeast"/>
      <w:shd w:val="clear" w:color="auto" w:fill="ffffff"/>
    </w:pPr>
    <w:rPr>
      <w:b/>
      <w:bCs/>
      <w:sz w:val="21"/>
      <w:szCs w:val="21"/>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customXml" Target="../customXml/item1.xml" /><Relationship Id="rId10" Type="http://schemas.openxmlformats.org/officeDocument/2006/relationships/image" Target="media/image1.emf"/><Relationship Id="rId11" Type="http://schemas.openxmlformats.org/officeDocument/2006/relationships/image" Target="media/media1.svg"/><Relationship Id="rId12" Type="http://schemas.openxmlformats.org/officeDocument/2006/relationships/hyperlink" Target="https://www.google.ru/url?sa=t&amp;rct=j&amp;q=&amp;esrc=s&amp;source=web&amp;cd=36&amp;cad=rja&amp;uact=8&amp;ved=0CDUQFjAFOB4&amp;url=http%3A%2F%2Fzhamagat-kyzylorda.kz%2Fkaz%2Farticles%2Fdetail%2F24&amp;ei=rUwEVIm8DoXmyQOatYHYDw&amp;usg=AFQjCNEcLrOLHbGdz1_GspQjo7K2NAMOXA&amp;bvm=bv.74115972,d.bGQ" TargetMode="External"/></Relationships>
</file>

<file path=word/_rels/endnotes.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F44EF-8D82-4F44-91BD-921A42AB8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Application>r7-office/2024.4.2.721</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ТарбиеЗавуч</dc:creator>
  <cp:keywords/>
  <dc:description/>
  <cp:lastModifiedBy>Аноним</cp:lastModifiedBy>
  <cp:revision>47</cp:revision>
  <dcterms:created xsi:type="dcterms:W3CDTF">2024-08-28T11:00:00Z</dcterms:created>
  <dcterms:modified xsi:type="dcterms:W3CDTF">2026-06-04T10:45:56Z</dcterms:modified>
</cp:coreProperties>
</file>